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BCF" w:rsidRPr="00E22877" w:rsidRDefault="00E22877" w:rsidP="00E22877">
      <w:pPr>
        <w:spacing w:line="240" w:lineRule="auto"/>
        <w:rPr>
          <w:b/>
          <w:color w:val="1F497D" w:themeColor="text2"/>
          <w:sz w:val="52"/>
          <w:szCs w:val="52"/>
        </w:rPr>
      </w:pPr>
      <w:bookmarkStart w:id="0" w:name="_GoBack"/>
      <w:bookmarkEnd w:id="0"/>
      <w:r w:rsidRPr="006F56F5">
        <w:rPr>
          <w:noProof/>
          <w:sz w:val="40"/>
          <w:szCs w:val="40"/>
        </w:rPr>
        <w:drawing>
          <wp:anchor distT="0" distB="0" distL="114300" distR="114300" simplePos="0" relativeHeight="251659264" behindDoc="1" locked="0" layoutInCell="1" allowOverlap="1" wp14:anchorId="0EAAC098" wp14:editId="47AB4243">
            <wp:simplePos x="0" y="0"/>
            <wp:positionH relativeFrom="column">
              <wp:posOffset>4866005</wp:posOffset>
            </wp:positionH>
            <wp:positionV relativeFrom="paragraph">
              <wp:posOffset>-295275</wp:posOffset>
            </wp:positionV>
            <wp:extent cx="1035050" cy="1257300"/>
            <wp:effectExtent l="0" t="0" r="0" b="0"/>
            <wp:wrapTight wrapText="bothSides">
              <wp:wrapPolygon edited="0">
                <wp:start x="1590" y="0"/>
                <wp:lineTo x="0" y="5236"/>
                <wp:lineTo x="0" y="21273"/>
                <wp:lineTo x="21070" y="21273"/>
                <wp:lineTo x="21070" y="1636"/>
                <wp:lineTo x="18287" y="0"/>
                <wp:lineTo x="1590" y="0"/>
              </wp:wrapPolygon>
            </wp:wrapTight>
            <wp:docPr id="2" name="Picture 2" descr="C:\Users\A447\AppData\Local\Microsoft\Windows\Temporary Internet Files\Content.Outlook\CJZ4MJQH\CMS50thlogoblugol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C:\Users\A447\AppData\Local\Microsoft\Windows\Temporary Internet Files\Content.Outlook\CJZ4MJQH\CMS50thlogoblugold.png"/>
                    <pic:cNvPicPr>
                      <a:picLocks noChangeAspect="1" noChangeArrowheads="1"/>
                    </pic:cNvPicPr>
                  </pic:nvPicPr>
                  <pic:blipFill>
                    <a:blip r:embed="rId7" cstate="print">
                      <a:extLst>
                        <a:ext uri="{BEBA8EAE-BF5A-486C-A8C5-ECC9F3942E4B}">
                          <a14:imgProps xmlns:a14="http://schemas.microsoft.com/office/drawing/2010/main">
                            <a14:imgLayer r:embed="rId8">
                              <a14:imgEffect>
                                <a14:colorTemperature colorTemp="4700"/>
                              </a14:imgEffect>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03505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22877">
        <w:rPr>
          <w:b/>
          <w:color w:val="1F497D" w:themeColor="text2"/>
          <w:sz w:val="52"/>
          <w:szCs w:val="52"/>
        </w:rPr>
        <w:t>SHARE YOUR STORY</w:t>
      </w:r>
    </w:p>
    <w:p w:rsidR="00E22877" w:rsidRPr="00E22877" w:rsidRDefault="00E22877" w:rsidP="00E22877">
      <w:pPr>
        <w:spacing w:line="240" w:lineRule="auto"/>
        <w:rPr>
          <w:b/>
          <w:i/>
          <w:color w:val="548DD4" w:themeColor="text2" w:themeTint="99"/>
          <w:sz w:val="28"/>
          <w:szCs w:val="28"/>
        </w:rPr>
      </w:pPr>
      <w:r w:rsidRPr="00E22877">
        <w:rPr>
          <w:b/>
          <w:i/>
          <w:color w:val="548DD4" w:themeColor="text2" w:themeTint="99"/>
          <w:sz w:val="28"/>
          <w:szCs w:val="28"/>
        </w:rPr>
        <w:t xml:space="preserve">We want to hear from our beneficiaries. Tell us how your Medicare and Medicaid coverage has improved your life. </w:t>
      </w:r>
    </w:p>
    <w:p w:rsidR="00E22877" w:rsidRDefault="00E22877" w:rsidP="00E22877">
      <w:pPr>
        <w:pStyle w:val="NoSpacing"/>
        <w:rPr>
          <w:rFonts w:eastAsia="Times New Roman" w:cstheme="minorHAnsi"/>
          <w:bCs/>
          <w:lang w:val="en" w:eastAsia="es-MX"/>
        </w:rPr>
      </w:pPr>
    </w:p>
    <w:p w:rsidR="00E22877" w:rsidRPr="00971EEE" w:rsidRDefault="00E22877" w:rsidP="00E22877">
      <w:pPr>
        <w:pStyle w:val="NoSpacing"/>
        <w:rPr>
          <w:rFonts w:eastAsia="Times New Roman" w:cstheme="minorHAnsi"/>
          <w:bCs/>
          <w:lang w:val="en" w:eastAsia="es-MX"/>
        </w:rPr>
      </w:pPr>
      <w:r w:rsidRPr="00971EEE">
        <w:rPr>
          <w:rFonts w:eastAsia="Times New Roman" w:cstheme="minorHAnsi"/>
          <w:bCs/>
          <w:lang w:val="en" w:eastAsia="es-MX"/>
        </w:rPr>
        <w:t>For 50 years, Medicare and Medicaid have been changing the lives of Americans by providing the peace of mind that comes with health care that’s there when you need it. These programs save lives, help people live longer, and keep families strong.</w:t>
      </w:r>
    </w:p>
    <w:p w:rsidR="00E22877" w:rsidRPr="00971EEE" w:rsidRDefault="00E22877" w:rsidP="00E22877">
      <w:pPr>
        <w:pStyle w:val="NoSpacing"/>
        <w:rPr>
          <w:rFonts w:eastAsia="Times New Roman" w:cstheme="minorHAnsi"/>
          <w:bCs/>
          <w:lang w:val="en" w:eastAsia="es-MX"/>
        </w:rPr>
      </w:pPr>
    </w:p>
    <w:p w:rsidR="00E22877" w:rsidRPr="00E22877" w:rsidRDefault="00FE3C66" w:rsidP="00E22877">
      <w:pPr>
        <w:pStyle w:val="NoSpacing"/>
        <w:rPr>
          <w:rFonts w:eastAsia="Times New Roman" w:cstheme="minorHAnsi"/>
          <w:bCs/>
          <w:lang w:val="en" w:eastAsia="es-MX"/>
        </w:rPr>
      </w:pPr>
      <w:r>
        <w:rPr>
          <w:color w:val="000000"/>
          <w:lang w:val="en"/>
        </w:rPr>
        <w:t>The Centers for Medicare and Medicaid Services is looking for stories about how these programs have changed the lives of Americans across the nation.</w:t>
      </w:r>
      <w:r w:rsidR="00E22877">
        <w:rPr>
          <w:rFonts w:eastAsia="Times New Roman" w:cstheme="minorHAnsi"/>
          <w:bCs/>
          <w:lang w:val="en" w:eastAsia="es-MX"/>
        </w:rPr>
        <w:br/>
      </w:r>
    </w:p>
    <w:tbl>
      <w:tblPr>
        <w:tblStyle w:val="TableGrid"/>
        <w:tblW w:w="0" w:type="auto"/>
        <w:tblLook w:val="04A0" w:firstRow="1" w:lastRow="0" w:firstColumn="1" w:lastColumn="0" w:noHBand="0" w:noVBand="1"/>
      </w:tblPr>
      <w:tblGrid>
        <w:gridCol w:w="1789"/>
        <w:gridCol w:w="2854"/>
        <w:gridCol w:w="1815"/>
        <w:gridCol w:w="3118"/>
      </w:tblGrid>
      <w:tr w:rsidR="00E22877" w:rsidTr="00CE3E7D">
        <w:tc>
          <w:tcPr>
            <w:tcW w:w="1789" w:type="dxa"/>
            <w:shd w:val="clear" w:color="auto" w:fill="D9D9D9" w:themeFill="background1" w:themeFillShade="D9"/>
          </w:tcPr>
          <w:p w:rsidR="00E22877" w:rsidRPr="00DD686B" w:rsidRDefault="00E22877" w:rsidP="00E22877">
            <w:pPr>
              <w:rPr>
                <w:b/>
              </w:rPr>
            </w:pPr>
            <w:r>
              <w:rPr>
                <w:b/>
              </w:rPr>
              <w:t>First Name:</w:t>
            </w:r>
          </w:p>
        </w:tc>
        <w:tc>
          <w:tcPr>
            <w:tcW w:w="2854" w:type="dxa"/>
          </w:tcPr>
          <w:p w:rsidR="00E22877" w:rsidRDefault="00E22877" w:rsidP="00E22877"/>
          <w:p w:rsidR="00E22877" w:rsidRDefault="00E22877" w:rsidP="00E22877"/>
        </w:tc>
        <w:tc>
          <w:tcPr>
            <w:tcW w:w="1815" w:type="dxa"/>
            <w:shd w:val="clear" w:color="auto" w:fill="D9D9D9" w:themeFill="background1" w:themeFillShade="D9"/>
          </w:tcPr>
          <w:p w:rsidR="00E22877" w:rsidRPr="00DD686B" w:rsidRDefault="00E22877" w:rsidP="00E22877">
            <w:pPr>
              <w:rPr>
                <w:b/>
              </w:rPr>
            </w:pPr>
            <w:r>
              <w:rPr>
                <w:b/>
              </w:rPr>
              <w:t>Last Name:</w:t>
            </w:r>
            <w:r w:rsidRPr="00DD686B">
              <w:rPr>
                <w:b/>
              </w:rPr>
              <w:t xml:space="preserve"> </w:t>
            </w:r>
          </w:p>
        </w:tc>
        <w:tc>
          <w:tcPr>
            <w:tcW w:w="3118" w:type="dxa"/>
          </w:tcPr>
          <w:p w:rsidR="00E22877" w:rsidRDefault="00E22877" w:rsidP="00E22877"/>
        </w:tc>
      </w:tr>
      <w:tr w:rsidR="00E22877" w:rsidTr="00CE3E7D">
        <w:tc>
          <w:tcPr>
            <w:tcW w:w="1789" w:type="dxa"/>
            <w:shd w:val="clear" w:color="auto" w:fill="D9D9D9" w:themeFill="background1" w:themeFillShade="D9"/>
          </w:tcPr>
          <w:p w:rsidR="00E22877" w:rsidRPr="00DD686B" w:rsidRDefault="00E22877" w:rsidP="00E22877">
            <w:pPr>
              <w:rPr>
                <w:b/>
              </w:rPr>
            </w:pPr>
            <w:r>
              <w:rPr>
                <w:b/>
              </w:rPr>
              <w:t>Birth Date:</w:t>
            </w:r>
            <w:r w:rsidRPr="00DD686B">
              <w:rPr>
                <w:b/>
              </w:rPr>
              <w:t xml:space="preserve"> </w:t>
            </w:r>
          </w:p>
        </w:tc>
        <w:tc>
          <w:tcPr>
            <w:tcW w:w="2854" w:type="dxa"/>
          </w:tcPr>
          <w:p w:rsidR="00E22877" w:rsidRDefault="00E22877" w:rsidP="00E22877"/>
        </w:tc>
        <w:tc>
          <w:tcPr>
            <w:tcW w:w="1815" w:type="dxa"/>
            <w:shd w:val="clear" w:color="auto" w:fill="D9D9D9" w:themeFill="background1" w:themeFillShade="D9"/>
          </w:tcPr>
          <w:p w:rsidR="00E22877" w:rsidRPr="00DD686B" w:rsidRDefault="00E22877" w:rsidP="00E22877">
            <w:pPr>
              <w:rPr>
                <w:b/>
              </w:rPr>
            </w:pPr>
            <w:r>
              <w:rPr>
                <w:b/>
              </w:rPr>
              <w:t>Mailing Address:</w:t>
            </w:r>
          </w:p>
        </w:tc>
        <w:tc>
          <w:tcPr>
            <w:tcW w:w="3118" w:type="dxa"/>
          </w:tcPr>
          <w:p w:rsidR="00E22877" w:rsidRDefault="00E22877" w:rsidP="00E22877"/>
          <w:p w:rsidR="00E22877" w:rsidRDefault="00E22877" w:rsidP="00E22877"/>
        </w:tc>
      </w:tr>
      <w:tr w:rsidR="00E22877" w:rsidTr="00CE3E7D">
        <w:tc>
          <w:tcPr>
            <w:tcW w:w="1789" w:type="dxa"/>
            <w:shd w:val="clear" w:color="auto" w:fill="D9D9D9" w:themeFill="background1" w:themeFillShade="D9"/>
          </w:tcPr>
          <w:p w:rsidR="00E22877" w:rsidRPr="00DD686B" w:rsidRDefault="00E22877" w:rsidP="00E22877">
            <w:pPr>
              <w:rPr>
                <w:b/>
              </w:rPr>
            </w:pPr>
            <w:r>
              <w:rPr>
                <w:b/>
              </w:rPr>
              <w:t>Email Address:</w:t>
            </w:r>
          </w:p>
        </w:tc>
        <w:tc>
          <w:tcPr>
            <w:tcW w:w="2854" w:type="dxa"/>
          </w:tcPr>
          <w:p w:rsidR="00E22877" w:rsidRDefault="00E22877" w:rsidP="00E22877"/>
        </w:tc>
        <w:tc>
          <w:tcPr>
            <w:tcW w:w="1815" w:type="dxa"/>
            <w:shd w:val="clear" w:color="auto" w:fill="D9D9D9" w:themeFill="background1" w:themeFillShade="D9"/>
          </w:tcPr>
          <w:p w:rsidR="00E22877" w:rsidRPr="00DD686B" w:rsidRDefault="00E22877" w:rsidP="00E22877">
            <w:pPr>
              <w:rPr>
                <w:b/>
              </w:rPr>
            </w:pPr>
            <w:r w:rsidRPr="00DD686B">
              <w:rPr>
                <w:b/>
              </w:rPr>
              <w:t>Phone:</w:t>
            </w:r>
          </w:p>
        </w:tc>
        <w:tc>
          <w:tcPr>
            <w:tcW w:w="3118" w:type="dxa"/>
          </w:tcPr>
          <w:p w:rsidR="00E22877" w:rsidRDefault="00E22877" w:rsidP="00E22877"/>
          <w:p w:rsidR="00E22877" w:rsidRDefault="00E22877" w:rsidP="00E22877"/>
        </w:tc>
      </w:tr>
    </w:tbl>
    <w:p w:rsidR="00E22877" w:rsidRDefault="00E22877" w:rsidP="00E22877">
      <w:pPr>
        <w:spacing w:line="240" w:lineRule="auto"/>
        <w:rPr>
          <w:b/>
        </w:rPr>
      </w:pPr>
      <w:r>
        <w:rPr>
          <w:b/>
          <w:i/>
          <w:color w:val="548DD4" w:themeColor="text2" w:themeTint="99"/>
          <w:sz w:val="28"/>
          <w:szCs w:val="28"/>
        </w:rPr>
        <w:br/>
      </w:r>
      <w:r w:rsidR="00F52EA2">
        <w:rPr>
          <w:b/>
          <w:i/>
          <w:color w:val="548DD4" w:themeColor="text2" w:themeTint="99"/>
          <w:sz w:val="28"/>
          <w:szCs w:val="28"/>
        </w:rPr>
        <w:t>4 Steps to Share Y</w:t>
      </w:r>
      <w:r w:rsidRPr="00E22877">
        <w:rPr>
          <w:b/>
          <w:i/>
          <w:color w:val="548DD4" w:themeColor="text2" w:themeTint="99"/>
          <w:sz w:val="28"/>
          <w:szCs w:val="28"/>
        </w:rPr>
        <w:t>our Story</w:t>
      </w:r>
    </w:p>
    <w:p w:rsidR="00E22877" w:rsidRPr="003C3147" w:rsidRDefault="00E22877" w:rsidP="00E22877">
      <w:pPr>
        <w:spacing w:line="240" w:lineRule="auto"/>
        <w:rPr>
          <w:rFonts w:cstheme="minorHAnsi"/>
          <w:lang w:val="en" w:eastAsia="es-MX"/>
        </w:rPr>
      </w:pPr>
      <w:r w:rsidRPr="003C3147">
        <w:rPr>
          <w:rFonts w:cstheme="minorHAnsi"/>
          <w:b/>
          <w:sz w:val="28"/>
          <w:szCs w:val="28"/>
        </w:rPr>
        <w:t xml:space="preserve">1. </w:t>
      </w:r>
      <w:r w:rsidR="003C3147">
        <w:rPr>
          <w:rFonts w:cstheme="minorHAnsi"/>
          <w:b/>
          <w:sz w:val="28"/>
          <w:szCs w:val="28"/>
        </w:rPr>
        <w:t>TELL US.</w:t>
      </w:r>
      <w:r w:rsidRPr="003C3147">
        <w:rPr>
          <w:rFonts w:cstheme="minorHAnsi"/>
          <w:b/>
        </w:rPr>
        <w:t xml:space="preserve"> </w:t>
      </w:r>
      <w:r w:rsidRPr="003C3147">
        <w:rPr>
          <w:rFonts w:cstheme="minorHAnsi"/>
          <w:lang w:val="en" w:eastAsia="es-MX"/>
        </w:rPr>
        <w:t>Whether you’ve just enrolled in coverage or you’ve been a beneficiary for years, we’re in</w:t>
      </w:r>
      <w:r w:rsidR="0064373B">
        <w:rPr>
          <w:rFonts w:cstheme="minorHAnsi"/>
          <w:lang w:val="en" w:eastAsia="es-MX"/>
        </w:rPr>
        <w:t xml:space="preserve">terested in hearing your story. </w:t>
      </w:r>
      <w:r w:rsidRPr="003C3147">
        <w:rPr>
          <w:rFonts w:cstheme="minorHAnsi"/>
          <w:lang w:val="en" w:eastAsia="es-MX"/>
        </w:rPr>
        <w:t xml:space="preserve">Tell us how </w:t>
      </w:r>
      <w:r w:rsidR="0064373B">
        <w:rPr>
          <w:rFonts w:cstheme="minorHAnsi"/>
          <w:lang w:val="en" w:eastAsia="es-MX"/>
        </w:rPr>
        <w:t xml:space="preserve">your </w:t>
      </w:r>
      <w:r w:rsidRPr="003C3147">
        <w:rPr>
          <w:rFonts w:cstheme="minorHAnsi"/>
          <w:lang w:val="en" w:eastAsia="es-MX"/>
        </w:rPr>
        <w:t>Medicare or Medicaid coverage has impacted your life or the life of someone in your family.</w:t>
      </w:r>
    </w:p>
    <w:tbl>
      <w:tblPr>
        <w:tblStyle w:val="TableGrid"/>
        <w:tblW w:w="0" w:type="auto"/>
        <w:tblLook w:val="04A0" w:firstRow="1" w:lastRow="0" w:firstColumn="1" w:lastColumn="0" w:noHBand="0" w:noVBand="1"/>
      </w:tblPr>
      <w:tblGrid>
        <w:gridCol w:w="9576"/>
      </w:tblGrid>
      <w:tr w:rsidR="003C3147" w:rsidRPr="003C3147" w:rsidTr="00E22877">
        <w:tc>
          <w:tcPr>
            <w:tcW w:w="9576" w:type="dxa"/>
          </w:tcPr>
          <w:p w:rsidR="00E22877" w:rsidRDefault="00E22877" w:rsidP="00E22877">
            <w:pPr>
              <w:rPr>
                <w:rFonts w:ascii="Times New Roman" w:eastAsia="Times New Roman" w:hAnsi="Times New Roman" w:cs="Times New Roman"/>
                <w:i/>
                <w:sz w:val="24"/>
                <w:szCs w:val="24"/>
                <w:lang w:val="en" w:eastAsia="es-MX"/>
              </w:rPr>
            </w:pPr>
          </w:p>
          <w:p w:rsidR="003C3147" w:rsidRPr="003C3147" w:rsidRDefault="003C3147" w:rsidP="00E22877">
            <w:pPr>
              <w:rPr>
                <w:rFonts w:cstheme="minorHAnsi"/>
                <w:b/>
              </w:rPr>
            </w:pPr>
          </w:p>
          <w:p w:rsidR="00E22877" w:rsidRPr="003C3147" w:rsidRDefault="00E22877" w:rsidP="00E22877">
            <w:pPr>
              <w:rPr>
                <w:rFonts w:cstheme="minorHAnsi"/>
                <w:b/>
              </w:rPr>
            </w:pPr>
          </w:p>
          <w:p w:rsidR="003C3147" w:rsidRPr="003C3147" w:rsidRDefault="003C3147" w:rsidP="00E22877">
            <w:pPr>
              <w:rPr>
                <w:rFonts w:cstheme="minorHAnsi"/>
                <w:b/>
              </w:rPr>
            </w:pPr>
          </w:p>
          <w:p w:rsidR="00E22877" w:rsidRPr="003C3147" w:rsidRDefault="00E22877" w:rsidP="00E22877">
            <w:pPr>
              <w:rPr>
                <w:rFonts w:cstheme="minorHAnsi"/>
                <w:b/>
              </w:rPr>
            </w:pPr>
          </w:p>
          <w:p w:rsidR="00E22877" w:rsidRPr="003C3147" w:rsidRDefault="00E22877" w:rsidP="00E22877">
            <w:pPr>
              <w:rPr>
                <w:rFonts w:cstheme="minorHAnsi"/>
                <w:b/>
              </w:rPr>
            </w:pPr>
          </w:p>
          <w:p w:rsidR="00E22877" w:rsidRPr="003C3147" w:rsidRDefault="00E22877" w:rsidP="00E22877">
            <w:pPr>
              <w:rPr>
                <w:rFonts w:cstheme="minorHAnsi"/>
                <w:b/>
              </w:rPr>
            </w:pPr>
          </w:p>
          <w:p w:rsidR="00E22877" w:rsidRPr="003C3147" w:rsidRDefault="00E22877" w:rsidP="00E22877">
            <w:pPr>
              <w:rPr>
                <w:rFonts w:cstheme="minorHAnsi"/>
                <w:b/>
              </w:rPr>
            </w:pPr>
          </w:p>
        </w:tc>
      </w:tr>
    </w:tbl>
    <w:p w:rsidR="003C3147" w:rsidRPr="003C3147" w:rsidRDefault="00E22877" w:rsidP="00E22877">
      <w:pPr>
        <w:pStyle w:val="NoSpacing"/>
        <w:rPr>
          <w:rFonts w:cstheme="minorHAnsi"/>
          <w:lang w:val="en-US"/>
        </w:rPr>
      </w:pPr>
      <w:r w:rsidRPr="003C3147">
        <w:rPr>
          <w:rFonts w:cstheme="minorHAnsi"/>
          <w:b/>
          <w:lang w:val="en-US"/>
        </w:rPr>
        <w:br/>
      </w:r>
      <w:r w:rsidRPr="003C3147">
        <w:rPr>
          <w:rFonts w:cstheme="minorHAnsi"/>
          <w:b/>
          <w:sz w:val="28"/>
          <w:szCs w:val="28"/>
          <w:lang w:val="en-US"/>
        </w:rPr>
        <w:t xml:space="preserve">2. </w:t>
      </w:r>
      <w:r w:rsidR="003C3147" w:rsidRPr="003C3147">
        <w:rPr>
          <w:rFonts w:cstheme="minorHAnsi"/>
          <w:b/>
          <w:sz w:val="28"/>
          <w:szCs w:val="28"/>
          <w:lang w:val="en-US"/>
        </w:rPr>
        <w:t>SHOW US.</w:t>
      </w:r>
      <w:r w:rsidR="003C3147" w:rsidRPr="003C3147">
        <w:rPr>
          <w:rFonts w:cstheme="minorHAnsi"/>
          <w:b/>
          <w:lang w:val="en-US"/>
        </w:rPr>
        <w:t xml:space="preserve"> </w:t>
      </w:r>
      <w:r w:rsidR="003C3147" w:rsidRPr="003C3147">
        <w:rPr>
          <w:rFonts w:cstheme="minorHAnsi"/>
          <w:lang w:val="en-US"/>
        </w:rPr>
        <w:t>While this is optional, w</w:t>
      </w:r>
      <w:r w:rsidRPr="003C3147">
        <w:rPr>
          <w:rFonts w:cstheme="minorHAnsi"/>
          <w:lang w:val="en-US"/>
        </w:rPr>
        <w:t xml:space="preserve">e love it when we can put a face with a name! If possible, include a photo with your story. Send along a photo of you with your family or a </w:t>
      </w:r>
      <w:r w:rsidR="0064373B">
        <w:rPr>
          <w:rFonts w:cstheme="minorHAnsi"/>
          <w:lang w:val="en-US"/>
        </w:rPr>
        <w:t xml:space="preserve">photo of you leading a healthy and </w:t>
      </w:r>
      <w:r w:rsidRPr="003C3147">
        <w:rPr>
          <w:rFonts w:cstheme="minorHAnsi"/>
          <w:lang w:val="en-US"/>
        </w:rPr>
        <w:t xml:space="preserve">active lifestyle. Please include as an electronic attachment.  </w:t>
      </w:r>
    </w:p>
    <w:p w:rsidR="003C3147" w:rsidRPr="003C3147" w:rsidRDefault="00E22877" w:rsidP="00E22877">
      <w:pPr>
        <w:pStyle w:val="NoSpacing"/>
        <w:rPr>
          <w:rFonts w:eastAsia="Times New Roman" w:cstheme="minorHAnsi"/>
          <w:i/>
          <w:lang w:val="en-US" w:eastAsia="es-MX"/>
        </w:rPr>
      </w:pPr>
      <w:r w:rsidRPr="003C3147">
        <w:rPr>
          <w:rFonts w:cstheme="minorHAnsi"/>
          <w:lang w:val="en-US"/>
        </w:rPr>
        <w:br/>
      </w:r>
      <w:r w:rsidRPr="003C3147">
        <w:rPr>
          <w:rFonts w:cstheme="minorHAnsi"/>
          <w:b/>
          <w:sz w:val="28"/>
          <w:szCs w:val="28"/>
          <w:lang w:val="en-US"/>
        </w:rPr>
        <w:t xml:space="preserve">3. </w:t>
      </w:r>
      <w:r w:rsidR="003C3147" w:rsidRPr="003C3147">
        <w:rPr>
          <w:rFonts w:cstheme="minorHAnsi"/>
          <w:b/>
          <w:sz w:val="28"/>
          <w:szCs w:val="28"/>
          <w:lang w:val="en-US"/>
        </w:rPr>
        <w:t>GIVE US PERMISSION.</w:t>
      </w:r>
      <w:r w:rsidRPr="003C3147">
        <w:rPr>
          <w:rFonts w:cstheme="minorHAnsi"/>
          <w:b/>
          <w:lang w:val="en-US"/>
        </w:rPr>
        <w:t xml:space="preserve"> </w:t>
      </w:r>
      <w:r w:rsidRPr="003C3147">
        <w:rPr>
          <w:rFonts w:cstheme="minorHAnsi"/>
          <w:lang w:val="en-US"/>
        </w:rPr>
        <w:t xml:space="preserve">By sharing </w:t>
      </w:r>
      <w:r w:rsidR="003C3147" w:rsidRPr="003C3147">
        <w:rPr>
          <w:rFonts w:cstheme="minorHAnsi"/>
          <w:lang w:val="en-US"/>
        </w:rPr>
        <w:t>your story</w:t>
      </w:r>
      <w:r w:rsidRPr="003C3147">
        <w:rPr>
          <w:rFonts w:cstheme="minorHAnsi"/>
          <w:lang w:val="en-US"/>
        </w:rPr>
        <w:t xml:space="preserve">, </w:t>
      </w:r>
      <w:r w:rsidR="003C3147" w:rsidRPr="003C3147">
        <w:rPr>
          <w:rFonts w:cstheme="minorHAnsi"/>
          <w:lang w:val="en-US"/>
        </w:rPr>
        <w:t>you give</w:t>
      </w:r>
      <w:r w:rsidRPr="003C3147">
        <w:rPr>
          <w:rFonts w:cstheme="minorHAnsi"/>
          <w:lang w:val="en-US"/>
        </w:rPr>
        <w:t xml:space="preserve"> consent to</w:t>
      </w:r>
      <w:r w:rsidR="003C3147" w:rsidRPr="003C3147">
        <w:rPr>
          <w:rFonts w:cstheme="minorHAnsi"/>
          <w:lang w:val="en-US"/>
        </w:rPr>
        <w:t xml:space="preserve"> the Center for Medicare and Medicaid Services permission</w:t>
      </w:r>
      <w:r w:rsidRPr="003C3147">
        <w:rPr>
          <w:rFonts w:cstheme="minorHAnsi"/>
          <w:lang w:val="en-US"/>
        </w:rPr>
        <w:t xml:space="preserve"> to share </w:t>
      </w:r>
      <w:r w:rsidR="003C3147" w:rsidRPr="003C3147">
        <w:rPr>
          <w:rFonts w:cstheme="minorHAnsi"/>
          <w:lang w:val="en-US"/>
        </w:rPr>
        <w:t xml:space="preserve">your </w:t>
      </w:r>
      <w:r w:rsidRPr="003C3147">
        <w:rPr>
          <w:rFonts w:cstheme="minorHAnsi"/>
          <w:lang w:val="en-US"/>
        </w:rPr>
        <w:t>story publicly solely for the purposes of</w:t>
      </w:r>
      <w:r w:rsidR="003C3147" w:rsidRPr="003C3147">
        <w:rPr>
          <w:rFonts w:cstheme="minorHAnsi"/>
          <w:lang w:val="en-US"/>
        </w:rPr>
        <w:t xml:space="preserve"> carrying out the CMS mission. Please</w:t>
      </w:r>
      <w:r w:rsidRPr="003C3147">
        <w:rPr>
          <w:rFonts w:cstheme="minorHAnsi"/>
          <w:lang w:val="en-US"/>
        </w:rPr>
        <w:t xml:space="preserve"> also fill out the release form (Form CMS-20006).</w:t>
      </w:r>
      <w:r w:rsidRPr="003C3147">
        <w:rPr>
          <w:rFonts w:eastAsia="Times New Roman" w:cstheme="minorHAnsi"/>
          <w:i/>
          <w:lang w:val="en-US" w:eastAsia="es-MX"/>
        </w:rPr>
        <w:t xml:space="preserve">  </w:t>
      </w:r>
      <w:r w:rsidRPr="003C3147">
        <w:rPr>
          <w:rFonts w:eastAsia="Times New Roman" w:cstheme="minorHAnsi"/>
          <w:i/>
          <w:lang w:val="en-US" w:eastAsia="es-MX"/>
        </w:rPr>
        <w:br/>
      </w:r>
    </w:p>
    <w:p w:rsidR="00E22877" w:rsidRPr="003C3147" w:rsidRDefault="003C3147" w:rsidP="003C3147">
      <w:pPr>
        <w:pStyle w:val="NoSpacing"/>
        <w:rPr>
          <w:rFonts w:cstheme="minorHAnsi"/>
          <w:b/>
          <w:color w:val="0060A8"/>
          <w:lang w:val="en-US"/>
        </w:rPr>
      </w:pPr>
      <w:r w:rsidRPr="003C3147">
        <w:rPr>
          <w:rFonts w:cstheme="minorHAnsi"/>
          <w:b/>
          <w:sz w:val="28"/>
          <w:szCs w:val="28"/>
          <w:lang w:val="en-US"/>
        </w:rPr>
        <w:t>4. SUBMIT YOUR STORY.</w:t>
      </w:r>
      <w:r w:rsidRPr="003C3147">
        <w:rPr>
          <w:rFonts w:eastAsia="Times New Roman" w:cstheme="minorHAnsi"/>
          <w:i/>
          <w:lang w:val="en-US" w:eastAsia="es-MX"/>
        </w:rPr>
        <w:t xml:space="preserve"> </w:t>
      </w:r>
      <w:r w:rsidRPr="003C3147">
        <w:rPr>
          <w:rFonts w:cstheme="minorHAnsi"/>
          <w:lang w:val="en-US"/>
        </w:rPr>
        <w:t xml:space="preserve">When complete, email your story to </w:t>
      </w:r>
      <w:hyperlink r:id="rId9" w:history="1">
        <w:r w:rsidRPr="003C3147">
          <w:rPr>
            <w:rStyle w:val="Hyperlink"/>
            <w:rFonts w:cstheme="minorHAnsi"/>
            <w:b/>
            <w:lang w:val="en-US"/>
          </w:rPr>
          <w:t>50thAnniversary@cms.hhs.gov</w:t>
        </w:r>
      </w:hyperlink>
      <w:r w:rsidRPr="003C3147">
        <w:rPr>
          <w:rFonts w:cstheme="minorHAnsi"/>
          <w:b/>
          <w:color w:val="0060A8"/>
          <w:lang w:val="en-US"/>
        </w:rPr>
        <w:t xml:space="preserve">. </w:t>
      </w:r>
    </w:p>
    <w:p w:rsidR="003C3147" w:rsidRPr="003C3147" w:rsidRDefault="003C3147" w:rsidP="003C3147">
      <w:pPr>
        <w:pStyle w:val="NoSpacing"/>
        <w:rPr>
          <w:rFonts w:cstheme="minorHAnsi"/>
          <w:b/>
          <w:color w:val="0060A8"/>
          <w:lang w:val="en-US"/>
        </w:rPr>
      </w:pPr>
    </w:p>
    <w:p w:rsidR="0064373B" w:rsidRDefault="003C3147" w:rsidP="003C3147">
      <w:pPr>
        <w:pStyle w:val="NoSpacing"/>
        <w:jc w:val="center"/>
        <w:rPr>
          <w:rFonts w:cstheme="minorHAnsi"/>
          <w:i/>
          <w:color w:val="0060A8"/>
          <w:lang w:val="en-US"/>
        </w:rPr>
      </w:pPr>
      <w:r w:rsidRPr="003C3147">
        <w:rPr>
          <w:rFonts w:cstheme="minorHAnsi"/>
          <w:i/>
          <w:color w:val="0060A8"/>
          <w:lang w:val="en-US"/>
        </w:rPr>
        <w:t xml:space="preserve">For additional information about our story collection effort, </w:t>
      </w:r>
    </w:p>
    <w:p w:rsidR="002B04C8" w:rsidRDefault="003C3147" w:rsidP="003C3147">
      <w:pPr>
        <w:pStyle w:val="NoSpacing"/>
        <w:jc w:val="center"/>
        <w:rPr>
          <w:rFonts w:cstheme="minorHAnsi"/>
          <w:i/>
          <w:color w:val="0060A8"/>
          <w:lang w:val="en-US"/>
        </w:rPr>
      </w:pPr>
      <w:proofErr w:type="gramStart"/>
      <w:r w:rsidRPr="003C3147">
        <w:rPr>
          <w:rFonts w:cstheme="minorHAnsi"/>
          <w:i/>
          <w:color w:val="0060A8"/>
          <w:lang w:val="en-US"/>
        </w:rPr>
        <w:t>contact</w:t>
      </w:r>
      <w:proofErr w:type="gramEnd"/>
      <w:r w:rsidRPr="003C3147">
        <w:rPr>
          <w:rFonts w:cstheme="minorHAnsi"/>
          <w:i/>
          <w:color w:val="0060A8"/>
          <w:lang w:val="en-US"/>
        </w:rPr>
        <w:t xml:space="preserve"> </w:t>
      </w:r>
      <w:r w:rsidR="0064373B">
        <w:rPr>
          <w:rFonts w:cstheme="minorHAnsi"/>
          <w:i/>
          <w:color w:val="0060A8"/>
          <w:lang w:val="en-US"/>
        </w:rPr>
        <w:t xml:space="preserve">Shannon Ingram at </w:t>
      </w:r>
      <w:hyperlink r:id="rId10" w:history="1">
        <w:r w:rsidR="0064373B" w:rsidRPr="00F831AA">
          <w:rPr>
            <w:rStyle w:val="Hyperlink"/>
            <w:rFonts w:cstheme="minorHAnsi"/>
            <w:i/>
            <w:lang w:val="en-US"/>
          </w:rPr>
          <w:t>Shannon.Ingram@cms.hhs.gov</w:t>
        </w:r>
      </w:hyperlink>
      <w:r w:rsidR="0064373B">
        <w:rPr>
          <w:rFonts w:cstheme="minorHAnsi"/>
          <w:i/>
          <w:color w:val="0060A8"/>
          <w:lang w:val="en-US"/>
        </w:rPr>
        <w:t xml:space="preserve">. </w:t>
      </w:r>
    </w:p>
    <w:p w:rsidR="002B04C8" w:rsidRDefault="002B04C8">
      <w:pPr>
        <w:rPr>
          <w:rFonts w:cstheme="minorHAnsi"/>
          <w:i/>
          <w:color w:val="0060A8"/>
        </w:rPr>
      </w:pPr>
      <w:r>
        <w:rPr>
          <w:rFonts w:cstheme="minorHAnsi"/>
          <w:i/>
          <w:color w:val="0060A8"/>
        </w:rPr>
        <w:br w:type="page"/>
      </w:r>
    </w:p>
    <w:p w:rsidR="003C3147" w:rsidRDefault="002B04C8" w:rsidP="003C3147">
      <w:pPr>
        <w:pStyle w:val="NoSpacing"/>
        <w:jc w:val="center"/>
        <w:rPr>
          <w:b/>
          <w:color w:val="1F497D" w:themeColor="text2"/>
          <w:sz w:val="52"/>
          <w:szCs w:val="52"/>
        </w:rPr>
      </w:pPr>
      <w:r w:rsidRPr="002B04C8">
        <w:rPr>
          <w:b/>
          <w:i/>
          <w:color w:val="548DD4" w:themeColor="text2" w:themeTint="99"/>
          <w:sz w:val="28"/>
          <w:szCs w:val="28"/>
          <w:lang w:val="en-US"/>
        </w:rPr>
        <w:lastRenderedPageBreak/>
        <w:t xml:space="preserve">ADDITIONAL INFORMATION ABOUT OUR </w:t>
      </w:r>
      <w:r>
        <w:rPr>
          <w:b/>
          <w:i/>
          <w:color w:val="548DD4" w:themeColor="text2" w:themeTint="99"/>
          <w:sz w:val="28"/>
          <w:szCs w:val="28"/>
          <w:lang w:val="en-US"/>
        </w:rPr>
        <w:br/>
      </w:r>
      <w:r>
        <w:rPr>
          <w:b/>
          <w:color w:val="1F497D" w:themeColor="text2"/>
          <w:sz w:val="52"/>
          <w:szCs w:val="52"/>
        </w:rPr>
        <w:t xml:space="preserve">STORY COLLECTION </w:t>
      </w:r>
    </w:p>
    <w:p w:rsidR="002B04C8" w:rsidRDefault="002B04C8" w:rsidP="003C3147">
      <w:pPr>
        <w:pStyle w:val="NoSpacing"/>
        <w:jc w:val="center"/>
        <w:rPr>
          <w:b/>
          <w:color w:val="1F497D" w:themeColor="text2"/>
          <w:sz w:val="52"/>
          <w:szCs w:val="52"/>
        </w:rPr>
      </w:pPr>
    </w:p>
    <w:p w:rsidR="00AD1F54" w:rsidRDefault="002B04C8" w:rsidP="00574ECA">
      <w:pPr>
        <w:contextualSpacing/>
        <w:rPr>
          <w:rFonts w:ascii="Cambria" w:hAnsi="Cambria"/>
          <w:lang w:val="en" w:eastAsia="es-MX"/>
        </w:rPr>
      </w:pPr>
      <w:r>
        <w:rPr>
          <w:rFonts w:cstheme="minorHAnsi"/>
          <w:b/>
          <w:sz w:val="28"/>
          <w:szCs w:val="28"/>
        </w:rPr>
        <w:t xml:space="preserve">Why are </w:t>
      </w:r>
      <w:r w:rsidR="00574ECA">
        <w:rPr>
          <w:rFonts w:cstheme="minorHAnsi"/>
          <w:b/>
          <w:sz w:val="28"/>
          <w:szCs w:val="28"/>
        </w:rPr>
        <w:t>we</w:t>
      </w:r>
      <w:r>
        <w:rPr>
          <w:rFonts w:cstheme="minorHAnsi"/>
          <w:b/>
          <w:sz w:val="28"/>
          <w:szCs w:val="28"/>
        </w:rPr>
        <w:t xml:space="preserve"> collecting stories? </w:t>
      </w:r>
      <w:r w:rsidR="00574ECA">
        <w:rPr>
          <w:rFonts w:cstheme="minorHAnsi"/>
        </w:rPr>
        <w:t>This July we will celebrate</w:t>
      </w:r>
      <w:r w:rsidRPr="00574ECA">
        <w:rPr>
          <w:rFonts w:cstheme="minorHAnsi"/>
        </w:rPr>
        <w:t xml:space="preserve"> the 50 year anniversary of the Medicare and Medicaid programs.</w:t>
      </w:r>
      <w:r w:rsidR="00574ECA" w:rsidRPr="00574ECA">
        <w:rPr>
          <w:rFonts w:cstheme="minorHAnsi"/>
        </w:rPr>
        <w:t xml:space="preserve"> As part of our anniversary celebration, we hope to remind the nation of the important role Medicare and Medicaid play in protecting the health and well-being of millions of families.</w:t>
      </w:r>
      <w:r w:rsidR="00574ECA">
        <w:rPr>
          <w:rFonts w:cstheme="minorHAnsi"/>
        </w:rPr>
        <w:t xml:space="preserve"> 90 million Americans depend on Medicare or Medicaid for their health coverage, but every one of them has a unique story about the impact their health coverage has had on their life – or the life of someone they know and love. We want to hear your story. </w:t>
      </w:r>
    </w:p>
    <w:p w:rsidR="00AD1F54" w:rsidRDefault="00AD1F54" w:rsidP="00574ECA">
      <w:pPr>
        <w:contextualSpacing/>
        <w:rPr>
          <w:rFonts w:ascii="Cambria" w:hAnsi="Cambria"/>
          <w:lang w:val="en" w:eastAsia="es-MX"/>
        </w:rPr>
      </w:pPr>
    </w:p>
    <w:p w:rsidR="00AD1F54" w:rsidRDefault="002B04C8" w:rsidP="00574ECA">
      <w:pPr>
        <w:contextualSpacing/>
        <w:rPr>
          <w:rFonts w:cstheme="minorHAnsi"/>
        </w:rPr>
      </w:pPr>
      <w:r>
        <w:rPr>
          <w:rFonts w:cstheme="minorHAnsi"/>
          <w:b/>
          <w:sz w:val="28"/>
          <w:szCs w:val="28"/>
        </w:rPr>
        <w:t>Why stories are important?</w:t>
      </w:r>
      <w:r w:rsidRPr="002B04C8">
        <w:rPr>
          <w:rFonts w:cstheme="minorHAnsi"/>
        </w:rPr>
        <w:t xml:space="preserve"> Personal stories play an important role in bringing public policy to life. They show how our health care programs change the lives of families and impact communities across the country. </w:t>
      </w:r>
    </w:p>
    <w:p w:rsidR="00AD1F54" w:rsidRDefault="00AD1F54" w:rsidP="00574ECA">
      <w:pPr>
        <w:contextualSpacing/>
        <w:rPr>
          <w:rFonts w:cstheme="minorHAnsi"/>
        </w:rPr>
      </w:pPr>
    </w:p>
    <w:p w:rsidR="00AD1F54" w:rsidRDefault="002B04C8" w:rsidP="00574ECA">
      <w:pPr>
        <w:contextualSpacing/>
        <w:rPr>
          <w:rFonts w:ascii="Cambria" w:hAnsi="Cambria"/>
          <w:lang w:val="en" w:eastAsia="es-MX"/>
        </w:rPr>
      </w:pPr>
      <w:r w:rsidRPr="002B04C8">
        <w:rPr>
          <w:rFonts w:cstheme="minorHAnsi"/>
          <w:b/>
          <w:sz w:val="28"/>
          <w:szCs w:val="28"/>
        </w:rPr>
        <w:t xml:space="preserve">How </w:t>
      </w:r>
      <w:r>
        <w:rPr>
          <w:rFonts w:cstheme="minorHAnsi"/>
          <w:b/>
          <w:sz w:val="28"/>
          <w:szCs w:val="28"/>
        </w:rPr>
        <w:t xml:space="preserve">will </w:t>
      </w:r>
      <w:r w:rsidR="00574ECA">
        <w:rPr>
          <w:rFonts w:cstheme="minorHAnsi"/>
          <w:b/>
          <w:sz w:val="28"/>
          <w:szCs w:val="28"/>
        </w:rPr>
        <w:t>the stories we collect</w:t>
      </w:r>
      <w:r>
        <w:rPr>
          <w:rFonts w:cstheme="minorHAnsi"/>
          <w:b/>
          <w:sz w:val="28"/>
          <w:szCs w:val="28"/>
        </w:rPr>
        <w:t xml:space="preserve"> be used? </w:t>
      </w:r>
      <w:r w:rsidR="00AD1F54">
        <w:rPr>
          <w:color w:val="000000"/>
          <w:lang w:val="en"/>
        </w:rPr>
        <w:t xml:space="preserve">In the coming months, we plan to share beneficiary stories in a number of ways. Some stories will be used to help bring life to speeches and content on our websites. Some beneficiaries will be invited to share their stories at events or be interviewed for videos. In addition, </w:t>
      </w:r>
      <w:r w:rsidR="00AD1F54">
        <w:rPr>
          <w:color w:val="000000"/>
        </w:rPr>
        <w:t xml:space="preserve">as part of our effort to celebrate </w:t>
      </w:r>
      <w:r w:rsidR="00AD1F54">
        <w:t>the 50</w:t>
      </w:r>
      <w:r w:rsidR="00AD1F54">
        <w:rPr>
          <w:vertAlign w:val="superscript"/>
        </w:rPr>
        <w:t>th</w:t>
      </w:r>
      <w:r w:rsidR="00AD1F54">
        <w:t xml:space="preserve"> Anniversary, we would like to display stories at the Department of Health and Human Services in Washington, D.C.  </w:t>
      </w:r>
      <w:r w:rsidR="00AD1F54">
        <w:rPr>
          <w:b/>
          <w:bCs/>
          <w:color w:val="000000"/>
          <w:u w:val="single"/>
        </w:rPr>
        <w:t>Before we use your story, we’ll contact you to get your permission and to make sure you’re comfortable with how it will be used.</w:t>
      </w:r>
      <w:r w:rsidR="00AD1F54">
        <w:rPr>
          <w:b/>
          <w:bCs/>
          <w:color w:val="000000"/>
        </w:rPr>
        <w:t xml:space="preserve"> </w:t>
      </w:r>
    </w:p>
    <w:p w:rsidR="00AD1F54" w:rsidRDefault="00AD1F54" w:rsidP="00574ECA">
      <w:pPr>
        <w:contextualSpacing/>
        <w:rPr>
          <w:rFonts w:ascii="Cambria" w:hAnsi="Cambria"/>
          <w:lang w:val="en" w:eastAsia="es-MX"/>
        </w:rPr>
      </w:pPr>
    </w:p>
    <w:p w:rsidR="00574ECA" w:rsidRPr="00AD1F54" w:rsidRDefault="00574ECA" w:rsidP="00574ECA">
      <w:pPr>
        <w:contextualSpacing/>
        <w:rPr>
          <w:rFonts w:ascii="Cambria" w:hAnsi="Cambria"/>
          <w:lang w:val="en" w:eastAsia="es-MX"/>
        </w:rPr>
      </w:pPr>
      <w:r w:rsidRPr="00574ECA">
        <w:rPr>
          <w:rFonts w:cstheme="minorHAnsi"/>
          <w:b/>
          <w:sz w:val="28"/>
          <w:szCs w:val="28"/>
        </w:rPr>
        <w:t>Where can you get additional information?</w:t>
      </w:r>
      <w:r>
        <w:rPr>
          <w:b/>
          <w:color w:val="000000"/>
        </w:rPr>
        <w:t xml:space="preserve"> </w:t>
      </w:r>
      <w:r w:rsidRPr="00574ECA">
        <w:rPr>
          <w:color w:val="000000"/>
          <w:lang w:val="en"/>
        </w:rPr>
        <w:t xml:space="preserve">If you have questions about our story collection – or would like to know more about our 50th Anniversary Celebration – contact Shannon Ingram at </w:t>
      </w:r>
      <w:hyperlink r:id="rId11" w:history="1">
        <w:r w:rsidRPr="00574ECA">
          <w:rPr>
            <w:color w:val="000000"/>
            <w:lang w:val="en"/>
          </w:rPr>
          <w:t>Shannon.Ingram@cms.hhs.gov</w:t>
        </w:r>
      </w:hyperlink>
      <w:r w:rsidRPr="00574ECA">
        <w:rPr>
          <w:color w:val="000000"/>
          <w:lang w:val="en"/>
        </w:rPr>
        <w:t xml:space="preserve">. </w:t>
      </w:r>
    </w:p>
    <w:p w:rsidR="002B04C8" w:rsidRDefault="002B04C8" w:rsidP="00574ECA">
      <w:pPr>
        <w:rPr>
          <w:color w:val="000000"/>
        </w:rPr>
      </w:pPr>
    </w:p>
    <w:p w:rsidR="002B04C8" w:rsidRPr="003C3147" w:rsidRDefault="00574ECA" w:rsidP="002B04C8">
      <w:pPr>
        <w:pStyle w:val="NoSpacing"/>
        <w:rPr>
          <w:rFonts w:eastAsia="Times New Roman" w:cstheme="minorHAnsi"/>
          <w:i/>
          <w:lang w:val="en-US" w:eastAsia="es-MX"/>
        </w:rPr>
      </w:pPr>
      <w:r w:rsidRPr="006F56F5">
        <w:rPr>
          <w:noProof/>
          <w:sz w:val="40"/>
          <w:szCs w:val="40"/>
          <w:lang w:val="en-US"/>
        </w:rPr>
        <w:drawing>
          <wp:anchor distT="0" distB="0" distL="114300" distR="114300" simplePos="0" relativeHeight="251661312" behindDoc="1" locked="0" layoutInCell="1" allowOverlap="1" wp14:anchorId="1DF65FD9" wp14:editId="0FC7CBB8">
            <wp:simplePos x="0" y="0"/>
            <wp:positionH relativeFrom="column">
              <wp:posOffset>2112645</wp:posOffset>
            </wp:positionH>
            <wp:positionV relativeFrom="paragraph">
              <wp:posOffset>195580</wp:posOffset>
            </wp:positionV>
            <wp:extent cx="1704340" cy="2070100"/>
            <wp:effectExtent l="0" t="0" r="0" b="6350"/>
            <wp:wrapTight wrapText="bothSides">
              <wp:wrapPolygon edited="0">
                <wp:start x="13279" y="0"/>
                <wp:lineTo x="2656" y="0"/>
                <wp:lineTo x="1207" y="398"/>
                <wp:lineTo x="724" y="5367"/>
                <wp:lineTo x="1690" y="6361"/>
                <wp:lineTo x="0" y="6957"/>
                <wp:lineTo x="0" y="21467"/>
                <wp:lineTo x="21246" y="21467"/>
                <wp:lineTo x="21246" y="9541"/>
                <wp:lineTo x="18590" y="9541"/>
                <wp:lineTo x="21246" y="7752"/>
                <wp:lineTo x="21246" y="2385"/>
                <wp:lineTo x="19073" y="596"/>
                <wp:lineTo x="17624" y="0"/>
                <wp:lineTo x="13279" y="0"/>
              </wp:wrapPolygon>
            </wp:wrapTight>
            <wp:docPr id="1" name="Picture 1" descr="C:\Users\A447\AppData\Local\Microsoft\Windows\Temporary Internet Files\Content.Outlook\CJZ4MJQH\CMS50thlogoblugol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C:\Users\A447\AppData\Local\Microsoft\Windows\Temporary Internet Files\Content.Outlook\CJZ4MJQH\CMS50thlogoblugold.png"/>
                    <pic:cNvPicPr>
                      <a:picLocks noChangeAspect="1" noChangeArrowheads="1"/>
                    </pic:cNvPicPr>
                  </pic:nvPicPr>
                  <pic:blipFill>
                    <a:blip r:embed="rId7" cstate="print">
                      <a:extLst>
                        <a:ext uri="{BEBA8EAE-BF5A-486C-A8C5-ECC9F3942E4B}">
                          <a14:imgProps xmlns:a14="http://schemas.microsoft.com/office/drawing/2010/main">
                            <a14:imgLayer r:embed="rId8">
                              <a14:imgEffect>
                                <a14:colorTemperature colorTemp="4700"/>
                              </a14:imgEffect>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704340" cy="20701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2B04C8" w:rsidRPr="003C3147" w:rsidSect="003C3147">
      <w:pgSz w:w="12240" w:h="15840"/>
      <w:pgMar w:top="1440" w:right="1440" w:bottom="720" w:left="1440" w:header="720" w:footer="720" w:gutter="0"/>
      <w:pgBorders w:offsetFrom="page">
        <w:top w:val="single" w:sz="48" w:space="24" w:color="1F497D" w:themeColor="text2"/>
        <w:left w:val="single" w:sz="48" w:space="24" w:color="1F497D" w:themeColor="text2"/>
        <w:bottom w:val="single" w:sz="48" w:space="24" w:color="1F497D" w:themeColor="text2"/>
        <w:right w:val="single" w:sz="48" w:space="24" w:color="1F497D" w:themeColor="text2"/>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9A2193"/>
    <w:multiLevelType w:val="hybridMultilevel"/>
    <w:tmpl w:val="D11229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877"/>
    <w:rsid w:val="000867A0"/>
    <w:rsid w:val="002B04C8"/>
    <w:rsid w:val="0034761B"/>
    <w:rsid w:val="003C3147"/>
    <w:rsid w:val="00430BF3"/>
    <w:rsid w:val="004F5734"/>
    <w:rsid w:val="00574ECA"/>
    <w:rsid w:val="0064373B"/>
    <w:rsid w:val="00AD1F54"/>
    <w:rsid w:val="00B02728"/>
    <w:rsid w:val="00B40740"/>
    <w:rsid w:val="00C7678C"/>
    <w:rsid w:val="00CF0F64"/>
    <w:rsid w:val="00E22877"/>
    <w:rsid w:val="00EB5BCF"/>
    <w:rsid w:val="00F52EA2"/>
    <w:rsid w:val="00FE3C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2877"/>
    <w:pPr>
      <w:spacing w:after="0" w:line="240" w:lineRule="auto"/>
    </w:pPr>
    <w:rPr>
      <w:lang w:val="es-ES"/>
    </w:rPr>
  </w:style>
  <w:style w:type="paragraph" w:styleId="ListParagraph">
    <w:name w:val="List Paragraph"/>
    <w:basedOn w:val="Normal"/>
    <w:uiPriority w:val="34"/>
    <w:qFormat/>
    <w:rsid w:val="00E22877"/>
    <w:pPr>
      <w:spacing w:after="0" w:line="240" w:lineRule="auto"/>
      <w:ind w:left="720"/>
    </w:pPr>
    <w:rPr>
      <w:rFonts w:ascii="Calibri" w:hAnsi="Calibri" w:cs="Calibri"/>
    </w:rPr>
  </w:style>
  <w:style w:type="table" w:styleId="TableGrid">
    <w:name w:val="Table Grid"/>
    <w:basedOn w:val="TableNormal"/>
    <w:uiPriority w:val="59"/>
    <w:rsid w:val="00E228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2287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2877"/>
    <w:pPr>
      <w:spacing w:after="0" w:line="240" w:lineRule="auto"/>
    </w:pPr>
    <w:rPr>
      <w:lang w:val="es-ES"/>
    </w:rPr>
  </w:style>
  <w:style w:type="paragraph" w:styleId="ListParagraph">
    <w:name w:val="List Paragraph"/>
    <w:basedOn w:val="Normal"/>
    <w:uiPriority w:val="34"/>
    <w:qFormat/>
    <w:rsid w:val="00E22877"/>
    <w:pPr>
      <w:spacing w:after="0" w:line="240" w:lineRule="auto"/>
      <w:ind w:left="720"/>
    </w:pPr>
    <w:rPr>
      <w:rFonts w:ascii="Calibri" w:hAnsi="Calibri" w:cs="Calibri"/>
    </w:rPr>
  </w:style>
  <w:style w:type="table" w:styleId="TableGrid">
    <w:name w:val="Table Grid"/>
    <w:basedOn w:val="TableNormal"/>
    <w:uiPriority w:val="59"/>
    <w:rsid w:val="00E228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228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354154">
      <w:bodyDiv w:val="1"/>
      <w:marLeft w:val="0"/>
      <w:marRight w:val="0"/>
      <w:marTop w:val="0"/>
      <w:marBottom w:val="0"/>
      <w:divBdr>
        <w:top w:val="none" w:sz="0" w:space="0" w:color="auto"/>
        <w:left w:val="none" w:sz="0" w:space="0" w:color="auto"/>
        <w:bottom w:val="none" w:sz="0" w:space="0" w:color="auto"/>
        <w:right w:val="none" w:sz="0" w:space="0" w:color="auto"/>
      </w:divBdr>
    </w:div>
    <w:div w:id="392823594">
      <w:bodyDiv w:val="1"/>
      <w:marLeft w:val="0"/>
      <w:marRight w:val="0"/>
      <w:marTop w:val="0"/>
      <w:marBottom w:val="0"/>
      <w:divBdr>
        <w:top w:val="none" w:sz="0" w:space="0" w:color="auto"/>
        <w:left w:val="none" w:sz="0" w:space="0" w:color="auto"/>
        <w:bottom w:val="none" w:sz="0" w:space="0" w:color="auto"/>
        <w:right w:val="none" w:sz="0" w:space="0" w:color="auto"/>
      </w:divBdr>
    </w:div>
    <w:div w:id="1691367939">
      <w:bodyDiv w:val="1"/>
      <w:marLeft w:val="0"/>
      <w:marRight w:val="0"/>
      <w:marTop w:val="0"/>
      <w:marBottom w:val="0"/>
      <w:divBdr>
        <w:top w:val="none" w:sz="0" w:space="0" w:color="auto"/>
        <w:left w:val="none" w:sz="0" w:space="0" w:color="auto"/>
        <w:bottom w:val="none" w:sz="0" w:space="0" w:color="auto"/>
        <w:right w:val="none" w:sz="0" w:space="0" w:color="auto"/>
      </w:divBdr>
    </w:div>
    <w:div w:id="187781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hannon.Ingram@cms.hhs.gov" TargetMode="External"/><Relationship Id="rId5" Type="http://schemas.openxmlformats.org/officeDocument/2006/relationships/settings" Target="settings.xml"/><Relationship Id="rId10" Type="http://schemas.openxmlformats.org/officeDocument/2006/relationships/hyperlink" Target="mailto:Shannon.Ingram@cms.hhs.gov" TargetMode="External"/><Relationship Id="rId4" Type="http://schemas.microsoft.com/office/2007/relationships/stylesWithEffects" Target="stylesWithEffects.xml"/><Relationship Id="rId9" Type="http://schemas.openxmlformats.org/officeDocument/2006/relationships/hyperlink" Target="mailto:50thAnniversary@cms.hh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AC307F-763B-4573-8791-62EB5584F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516</Words>
  <Characters>2942</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3452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Peters</dc:creator>
  <cp:lastModifiedBy>John Hammarlund</cp:lastModifiedBy>
  <cp:revision>2</cp:revision>
  <dcterms:created xsi:type="dcterms:W3CDTF">2015-05-27T20:55:00Z</dcterms:created>
  <dcterms:modified xsi:type="dcterms:W3CDTF">2015-05-27T20:55:00Z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646546330</vt:i4>
  </property>
  <property fmtid="{D5CDD505-2E9C-101B-9397-08002B2CF9AE}" pid="3" name="_NewReviewCycle">
    <vt:lpwstr/>
  </property>
  <property fmtid="{D5CDD505-2E9C-101B-9397-08002B2CF9AE}" pid="4" name="_EmailSubject">
    <vt:lpwstr>CALL TO ACTION:  Enlist Regional Partners/Stakeholders to Solicit and Share Beneficiary Stories for the 50th Anniversary</vt:lpwstr>
  </property>
  <property fmtid="{D5CDD505-2E9C-101B-9397-08002B2CF9AE}" pid="5" name="_AuthorEmail">
    <vt:lpwstr>john.hammarlund@cms.hhs.gov</vt:lpwstr>
  </property>
  <property fmtid="{D5CDD505-2E9C-101B-9397-08002B2CF9AE}" pid="6" name="_AuthorEmailDisplayName">
    <vt:lpwstr>Hammarlund, John T. (CMS/CMCHO)</vt:lpwstr>
  </property>
</Properties>
</file>