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9571" w14:textId="77777777" w:rsidR="0087128D" w:rsidRPr="0087128D" w:rsidRDefault="0087128D" w:rsidP="00590695">
      <w:pPr>
        <w:widowControl w:val="0"/>
        <w:spacing w:line="300" w:lineRule="exact"/>
        <w:rPr>
          <w:rFonts w:ascii="Helvetica" w:hAnsi="Helvetica"/>
          <w:sz w:val="22"/>
          <w:szCs w:val="22"/>
        </w:rPr>
      </w:pPr>
    </w:p>
    <w:p w14:paraId="3CCBCD31"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&lt;Date&gt;</w:t>
      </w:r>
    </w:p>
    <w:p w14:paraId="718BB307"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p>
    <w:p w14:paraId="176018C5"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&lt;Parent or Guardian of&gt;</w:t>
      </w:r>
    </w:p>
    <w:p w14:paraId="5CA2EF8B"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&lt;FirstName&gt; &lt;</w:t>
      </w:r>
      <w:proofErr w:type="spellStart"/>
      <w:r w:rsidRPr="00D03014">
        <w:rPr>
          <w:rFonts w:ascii="Helvetica" w:hAnsi="Helvetica"/>
          <w:sz w:val="22"/>
          <w:szCs w:val="22"/>
        </w:rPr>
        <w:t>MiddleInitial</w:t>
      </w:r>
      <w:proofErr w:type="spellEnd"/>
      <w:r w:rsidRPr="00D03014">
        <w:rPr>
          <w:rFonts w:ascii="Helvetica" w:hAnsi="Helvetica"/>
          <w:sz w:val="22"/>
          <w:szCs w:val="22"/>
        </w:rPr>
        <w:t>&gt; &lt;</w:t>
      </w:r>
      <w:proofErr w:type="spellStart"/>
      <w:r w:rsidRPr="00D03014">
        <w:rPr>
          <w:rFonts w:ascii="Helvetica" w:hAnsi="Helvetica"/>
          <w:sz w:val="22"/>
          <w:szCs w:val="22"/>
        </w:rPr>
        <w:t>LastName</w:t>
      </w:r>
      <w:proofErr w:type="spellEnd"/>
      <w:r w:rsidRPr="00D03014">
        <w:rPr>
          <w:rFonts w:ascii="Helvetica" w:hAnsi="Helvetica"/>
          <w:sz w:val="22"/>
          <w:szCs w:val="22"/>
        </w:rPr>
        <w:t>&gt;</w:t>
      </w:r>
    </w:p>
    <w:p w14:paraId="71CC8740"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&lt;Address1&gt;</w:t>
      </w:r>
    </w:p>
    <w:p w14:paraId="4E6DA7B2"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&lt;Address2&gt;</w:t>
      </w:r>
    </w:p>
    <w:p w14:paraId="5FC744D5"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&lt;City&gt;, &lt;State&gt; &lt;ZIP&gt;</w:t>
      </w:r>
    </w:p>
    <w:p w14:paraId="7AA8922A"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p>
    <w:p w14:paraId="2FFC5FF4"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p>
    <w:p w14:paraId="7FF9CF81" w14:textId="77777777" w:rsidR="00D03014" w:rsidRPr="00D03014" w:rsidRDefault="00D03014" w:rsidP="00D03014">
      <w:pPr>
        <w:widowControl w:val="0"/>
        <w:tabs>
          <w:tab w:val="left" w:pos="960"/>
        </w:tabs>
        <w:autoSpaceDE w:val="0"/>
        <w:autoSpaceDN w:val="0"/>
        <w:adjustRightInd w:val="0"/>
        <w:rPr>
          <w:rFonts w:ascii="Helvetica" w:hAnsi="Helvetica"/>
          <w:sz w:val="22"/>
          <w:szCs w:val="22"/>
        </w:rPr>
      </w:pPr>
      <w:r w:rsidRPr="00D03014">
        <w:rPr>
          <w:rFonts w:ascii="Helvetica" w:hAnsi="Helvetica"/>
          <w:sz w:val="22"/>
          <w:szCs w:val="22"/>
        </w:rPr>
        <w:t>Dear &lt;Parent or Guardian of&gt; &lt;FirstName&gt; &lt;</w:t>
      </w:r>
      <w:proofErr w:type="spellStart"/>
      <w:r w:rsidRPr="00D03014">
        <w:rPr>
          <w:rFonts w:ascii="Helvetica" w:hAnsi="Helvetica"/>
          <w:sz w:val="22"/>
          <w:szCs w:val="22"/>
        </w:rPr>
        <w:t>LastName</w:t>
      </w:r>
      <w:proofErr w:type="spellEnd"/>
      <w:r w:rsidRPr="00D03014">
        <w:rPr>
          <w:rFonts w:ascii="Helvetica" w:hAnsi="Helvetica"/>
          <w:sz w:val="22"/>
          <w:szCs w:val="22"/>
        </w:rPr>
        <w:t>&gt;,</w:t>
      </w:r>
    </w:p>
    <w:p w14:paraId="2D9A8D16" w14:textId="77777777" w:rsidR="00590695" w:rsidRPr="00173F77" w:rsidRDefault="00590695" w:rsidP="00173F77">
      <w:pPr>
        <w:widowControl w:val="0"/>
        <w:tabs>
          <w:tab w:val="left" w:pos="960"/>
        </w:tabs>
        <w:autoSpaceDE w:val="0"/>
        <w:autoSpaceDN w:val="0"/>
        <w:adjustRightInd w:val="0"/>
        <w:rPr>
          <w:rFonts w:ascii="Helvetica" w:hAnsi="Helvetica" w:cs="Helvetica CE"/>
          <w:sz w:val="22"/>
          <w:szCs w:val="22"/>
        </w:rPr>
      </w:pPr>
      <w:r w:rsidRPr="0087128D">
        <w:rPr>
          <w:rFonts w:ascii="Helvetica" w:hAnsi="Helvetica" w:cs="Helvetica CE"/>
          <w:sz w:val="22"/>
          <w:szCs w:val="22"/>
        </w:rPr>
        <w:t> </w:t>
      </w:r>
      <w:r w:rsidRPr="0087128D">
        <w:rPr>
          <w:rFonts w:ascii="Helvetica" w:hAnsi="Helvetica" w:cs="Helvetica CE"/>
          <w:sz w:val="22"/>
          <w:szCs w:val="22"/>
        </w:rPr>
        <w:tab/>
      </w:r>
    </w:p>
    <w:p w14:paraId="1D235D56" w14:textId="77777777" w:rsidR="00590695" w:rsidRDefault="00590695" w:rsidP="00956CA5">
      <w:pPr>
        <w:spacing w:line="300" w:lineRule="exact"/>
        <w:ind w:right="162"/>
        <w:rPr>
          <w:rFonts w:ascii="Helvetica" w:eastAsia="ヒラギノ角ゴ Pro W3" w:hAnsi="Helvetica" w:cs="Arial"/>
          <w:color w:val="000000"/>
          <w:sz w:val="22"/>
          <w:szCs w:val="22"/>
        </w:rPr>
      </w:pPr>
      <w:r w:rsidRPr="0087128D">
        <w:rPr>
          <w:rFonts w:ascii="Helvetica" w:eastAsia="ヒラギノ角ゴ Pro W3" w:hAnsi="Helvetica" w:cs="Arial"/>
          <w:color w:val="000000"/>
          <w:sz w:val="22"/>
          <w:szCs w:val="22"/>
        </w:rPr>
        <w:t xml:space="preserve">We want you to know that </w:t>
      </w:r>
      <w:r w:rsidR="00BC142B">
        <w:rPr>
          <w:rFonts w:ascii="Helvetica" w:eastAsia="ヒラギノ角ゴ Pro W3" w:hAnsi="Helvetica" w:cs="Arial"/>
          <w:b/>
          <w:color w:val="000000"/>
          <w:sz w:val="22"/>
          <w:szCs w:val="22"/>
        </w:rPr>
        <w:t>St. Elizabeth Medical Center</w:t>
      </w:r>
      <w:r w:rsidR="00977834" w:rsidRPr="0087128D">
        <w:rPr>
          <w:rFonts w:ascii="Helvetica" w:eastAsia="ヒラギノ角ゴ Pro W3" w:hAnsi="Helvetica" w:cs="Arial"/>
          <w:color w:val="000000"/>
          <w:sz w:val="22"/>
          <w:szCs w:val="22"/>
        </w:rPr>
        <w:t xml:space="preserve"> </w:t>
      </w:r>
      <w:r w:rsidR="00566617">
        <w:rPr>
          <w:rFonts w:ascii="Helvetica" w:eastAsia="ヒラギノ角ゴ Pro W3" w:hAnsi="Helvetica" w:cs="Arial"/>
          <w:color w:val="000000"/>
          <w:sz w:val="22"/>
          <w:szCs w:val="22"/>
        </w:rPr>
        <w:t>is</w:t>
      </w:r>
      <w:r w:rsidR="00566617" w:rsidRPr="0087128D">
        <w:rPr>
          <w:rFonts w:ascii="Helvetica" w:eastAsia="ヒラギノ角ゴ Pro W3" w:hAnsi="Helvetica" w:cs="Arial"/>
          <w:color w:val="000000"/>
          <w:sz w:val="22"/>
          <w:szCs w:val="22"/>
        </w:rPr>
        <w:t xml:space="preserve"> </w:t>
      </w:r>
      <w:r w:rsidRPr="0087128D">
        <w:rPr>
          <w:rFonts w:ascii="Helvetica" w:eastAsia="ヒラギノ角ゴ Pro W3" w:hAnsi="Helvetica" w:cs="Arial"/>
          <w:color w:val="000000"/>
          <w:sz w:val="22"/>
          <w:szCs w:val="22"/>
        </w:rPr>
        <w:t>no longer contracted</w:t>
      </w:r>
      <w:r w:rsidR="00566617">
        <w:rPr>
          <w:rFonts w:ascii="Helvetica" w:eastAsia="ヒラギノ角ゴ Pro W3" w:hAnsi="Helvetica" w:cs="Arial"/>
          <w:color w:val="000000"/>
          <w:sz w:val="22"/>
          <w:szCs w:val="22"/>
        </w:rPr>
        <w:t xml:space="preserve"> with CareSource</w:t>
      </w:r>
      <w:r w:rsidR="004A05C1">
        <w:rPr>
          <w:rFonts w:ascii="Helvetica" w:eastAsia="ヒラギノ角ゴ Pro W3" w:hAnsi="Helvetica" w:cs="Arial"/>
          <w:color w:val="000000"/>
          <w:sz w:val="22"/>
          <w:szCs w:val="22"/>
        </w:rPr>
        <w:t xml:space="preserve"> Marketplace plans</w:t>
      </w:r>
      <w:r w:rsidRPr="0087128D">
        <w:rPr>
          <w:rFonts w:ascii="Helvetica" w:eastAsia="ヒラギノ角ゴ Pro W3" w:hAnsi="Helvetica" w:cs="Arial"/>
          <w:color w:val="000000"/>
          <w:sz w:val="22"/>
          <w:szCs w:val="22"/>
        </w:rPr>
        <w:t xml:space="preserve"> </w:t>
      </w:r>
      <w:r w:rsidR="006F2B76">
        <w:rPr>
          <w:rFonts w:ascii="Helvetica" w:eastAsia="ヒラギノ角ゴ Pro W3" w:hAnsi="Helvetica" w:cs="Arial"/>
          <w:color w:val="000000"/>
          <w:sz w:val="22"/>
          <w:szCs w:val="22"/>
        </w:rPr>
        <w:t xml:space="preserve">as of </w:t>
      </w:r>
      <w:r w:rsidR="00997056">
        <w:rPr>
          <w:rFonts w:ascii="Helvetica" w:eastAsia="ヒラギノ角ゴ Pro W3" w:hAnsi="Helvetica" w:cs="Arial"/>
          <w:b/>
          <w:color w:val="000000"/>
          <w:sz w:val="22"/>
          <w:szCs w:val="22"/>
        </w:rPr>
        <w:t>January 1, 2023.</w:t>
      </w:r>
      <w:r w:rsidRPr="0087128D">
        <w:rPr>
          <w:rFonts w:ascii="Helvetica" w:eastAsia="ヒラギノ角ゴ Pro W3" w:hAnsi="Helvetica" w:cs="Arial"/>
          <w:color w:val="000000"/>
          <w:sz w:val="22"/>
          <w:szCs w:val="22"/>
        </w:rPr>
        <w:t xml:space="preserve"> </w:t>
      </w:r>
      <w:r w:rsidR="004A05C1" w:rsidRPr="001102BD">
        <w:rPr>
          <w:rFonts w:ascii="Helvetica" w:eastAsia="ヒラギノ角ゴ Pro W3" w:hAnsi="Helvetica" w:cs="Arial"/>
          <w:color w:val="000000"/>
          <w:sz w:val="22"/>
          <w:szCs w:val="22"/>
        </w:rPr>
        <w:t xml:space="preserve">This includes the affiliated </w:t>
      </w:r>
      <w:r w:rsidR="00BC142B">
        <w:rPr>
          <w:rFonts w:ascii="Helvetica" w:eastAsia="ヒラギノ角ゴ Pro W3" w:hAnsi="Helvetica" w:cs="Arial"/>
          <w:b/>
          <w:color w:val="000000"/>
          <w:sz w:val="22"/>
          <w:szCs w:val="22"/>
        </w:rPr>
        <w:t>St. Elizabeth</w:t>
      </w:r>
      <w:r w:rsidR="004A05C1">
        <w:rPr>
          <w:rFonts w:ascii="Helvetica" w:eastAsia="ヒラギノ角ゴ Pro W3" w:hAnsi="Helvetica" w:cs="Arial"/>
          <w:color w:val="000000"/>
          <w:sz w:val="22"/>
          <w:szCs w:val="22"/>
        </w:rPr>
        <w:t xml:space="preserve"> </w:t>
      </w:r>
      <w:r w:rsidR="004A05C1" w:rsidRPr="001102BD">
        <w:rPr>
          <w:rFonts w:ascii="Helvetica" w:eastAsia="ヒラギノ角ゴ Pro W3" w:hAnsi="Helvetica" w:cs="Arial"/>
          <w:color w:val="000000"/>
          <w:sz w:val="22"/>
          <w:szCs w:val="22"/>
        </w:rPr>
        <w:t>outpatient facilities and health care providers.</w:t>
      </w:r>
      <w:r w:rsidR="004A05C1">
        <w:rPr>
          <w:rFonts w:ascii="Helvetica" w:eastAsia="ヒラギノ角ゴ Pro W3" w:hAnsi="Helvetica" w:cs="Arial"/>
          <w:color w:val="000000"/>
          <w:sz w:val="22"/>
          <w:szCs w:val="22"/>
        </w:rPr>
        <w:t xml:space="preserve"> </w:t>
      </w:r>
      <w:r w:rsidRPr="0087128D">
        <w:rPr>
          <w:rFonts w:ascii="Helvetica" w:eastAsia="ヒラギノ角ゴ Pro W3" w:hAnsi="Helvetica" w:cs="Arial"/>
          <w:color w:val="000000"/>
          <w:sz w:val="22"/>
          <w:szCs w:val="22"/>
        </w:rPr>
        <w:t>We are sorry for any inconvenience to you.</w:t>
      </w:r>
    </w:p>
    <w:p w14:paraId="70C065A2" w14:textId="77777777" w:rsidR="00956CA5" w:rsidRDefault="00956CA5" w:rsidP="00956CA5">
      <w:pPr>
        <w:spacing w:line="300" w:lineRule="exact"/>
        <w:ind w:right="162"/>
        <w:rPr>
          <w:rFonts w:ascii="Helvetica" w:eastAsia="ヒラギノ角ゴ Pro W3" w:hAnsi="Helvetica" w:cs="Arial"/>
          <w:color w:val="000000"/>
          <w:sz w:val="22"/>
          <w:szCs w:val="22"/>
        </w:rPr>
      </w:pPr>
    </w:p>
    <w:p w14:paraId="2007FD4D" w14:textId="77777777" w:rsidR="00956CA5" w:rsidRDefault="00956CA5" w:rsidP="00956CA5">
      <w:pPr>
        <w:spacing w:line="300" w:lineRule="exact"/>
        <w:ind w:right="162"/>
        <w:rPr>
          <w:rFonts w:ascii="Helvetica" w:hAnsi="Helvetica" w:cs="Helvetica"/>
          <w:sz w:val="22"/>
          <w:szCs w:val="22"/>
        </w:rPr>
      </w:pPr>
      <w:r w:rsidRPr="00956CA5">
        <w:rPr>
          <w:rFonts w:ascii="Helvetica" w:hAnsi="Helvetica" w:cs="Helvetica"/>
          <w:sz w:val="22"/>
          <w:szCs w:val="22"/>
        </w:rPr>
        <w:t xml:space="preserve">CareSource will pay for your covered services obtained at </w:t>
      </w:r>
      <w:r w:rsidR="00997056">
        <w:rPr>
          <w:rFonts w:ascii="Helvetica" w:hAnsi="Helvetica" w:cs="Helvetica"/>
          <w:sz w:val="22"/>
          <w:szCs w:val="22"/>
        </w:rPr>
        <w:t>St. Elizabeth Medical Center</w:t>
      </w:r>
      <w:r w:rsidRPr="00956CA5">
        <w:rPr>
          <w:rFonts w:ascii="Helvetica" w:hAnsi="Helvetica" w:cs="Helvetica"/>
          <w:sz w:val="22"/>
          <w:szCs w:val="22"/>
        </w:rPr>
        <w:t xml:space="preserve"> </w:t>
      </w:r>
      <w:r w:rsidR="00997056">
        <w:rPr>
          <w:rFonts w:ascii="Helvetica" w:hAnsi="Helvetica" w:cs="Helvetica"/>
          <w:sz w:val="22"/>
          <w:szCs w:val="22"/>
        </w:rPr>
        <w:t xml:space="preserve">and its affiliates </w:t>
      </w:r>
      <w:r w:rsidRPr="00956CA5">
        <w:rPr>
          <w:rFonts w:ascii="Helvetica" w:hAnsi="Helvetica" w:cs="Helvetica"/>
          <w:sz w:val="22"/>
          <w:szCs w:val="22"/>
        </w:rPr>
        <w:t xml:space="preserve">through </w:t>
      </w:r>
      <w:r w:rsidR="00D74DC5">
        <w:rPr>
          <w:rFonts w:ascii="Helvetica" w:eastAsia="ヒラギノ角ゴ Pro W3" w:hAnsi="Helvetica" w:cs="Arial"/>
          <w:b/>
          <w:color w:val="000000"/>
          <w:sz w:val="22"/>
          <w:szCs w:val="22"/>
        </w:rPr>
        <w:t>December 31, 202</w:t>
      </w:r>
      <w:r w:rsidR="00007B1D">
        <w:rPr>
          <w:rFonts w:ascii="Helvetica" w:eastAsia="ヒラギノ角ゴ Pro W3" w:hAnsi="Helvetica" w:cs="Arial"/>
          <w:b/>
          <w:color w:val="000000"/>
          <w:sz w:val="22"/>
          <w:szCs w:val="22"/>
        </w:rPr>
        <w:t>2</w:t>
      </w:r>
      <w:r w:rsidR="00997056">
        <w:rPr>
          <w:rFonts w:ascii="Helvetica" w:eastAsia="ヒラギノ角ゴ Pro W3" w:hAnsi="Helvetica" w:cs="Arial"/>
          <w:b/>
          <w:color w:val="000000"/>
          <w:sz w:val="22"/>
          <w:szCs w:val="22"/>
        </w:rPr>
        <w:t>.</w:t>
      </w:r>
      <w:r w:rsidRPr="00956CA5">
        <w:rPr>
          <w:rFonts w:ascii="Helvetica" w:hAnsi="Helvetica" w:cs="Helvetica"/>
          <w:sz w:val="22"/>
          <w:szCs w:val="22"/>
        </w:rPr>
        <w:t xml:space="preserve"> </w:t>
      </w:r>
      <w:r w:rsidR="00997056">
        <w:rPr>
          <w:rFonts w:ascii="Helvetica" w:hAnsi="Helvetica" w:cs="Helvetica"/>
          <w:sz w:val="22"/>
          <w:szCs w:val="22"/>
        </w:rPr>
        <w:t xml:space="preserve"> </w:t>
      </w:r>
      <w:r w:rsidRPr="00956CA5">
        <w:rPr>
          <w:rFonts w:ascii="Helvetica" w:hAnsi="Helvetica" w:cs="Helvetica"/>
          <w:sz w:val="22"/>
          <w:szCs w:val="22"/>
        </w:rPr>
        <w:t xml:space="preserve">After </w:t>
      </w:r>
      <w:r w:rsidR="00D74DC5">
        <w:rPr>
          <w:rFonts w:ascii="Helvetica" w:eastAsia="ヒラギノ角ゴ Pro W3" w:hAnsi="Helvetica" w:cs="Arial"/>
          <w:b/>
          <w:color w:val="000000"/>
          <w:sz w:val="22"/>
          <w:szCs w:val="22"/>
        </w:rPr>
        <w:t xml:space="preserve">December 31, </w:t>
      </w:r>
      <w:proofErr w:type="gramStart"/>
      <w:r w:rsidR="00D74DC5">
        <w:rPr>
          <w:rFonts w:ascii="Helvetica" w:eastAsia="ヒラギノ角ゴ Pro W3" w:hAnsi="Helvetica" w:cs="Arial"/>
          <w:b/>
          <w:color w:val="000000"/>
          <w:sz w:val="22"/>
          <w:szCs w:val="22"/>
        </w:rPr>
        <w:t>202</w:t>
      </w:r>
      <w:r w:rsidR="00007B1D">
        <w:rPr>
          <w:rFonts w:ascii="Helvetica" w:eastAsia="ヒラギノ角ゴ Pro W3" w:hAnsi="Helvetica" w:cs="Arial"/>
          <w:b/>
          <w:color w:val="000000"/>
          <w:sz w:val="22"/>
          <w:szCs w:val="22"/>
        </w:rPr>
        <w:t>2</w:t>
      </w:r>
      <w:proofErr w:type="gramEnd"/>
      <w:r w:rsidR="00BC142B">
        <w:rPr>
          <w:rFonts w:ascii="Helvetica" w:eastAsia="ヒラギノ角ゴ Pro W3" w:hAnsi="Helvetica" w:cs="Arial"/>
          <w:b/>
          <w:color w:val="000000"/>
          <w:sz w:val="22"/>
          <w:szCs w:val="22"/>
        </w:rPr>
        <w:t xml:space="preserve"> </w:t>
      </w:r>
      <w:r w:rsidRPr="00956CA5">
        <w:rPr>
          <w:rFonts w:ascii="Helvetica" w:hAnsi="Helvetica" w:cs="Helvetica"/>
          <w:sz w:val="22"/>
          <w:szCs w:val="22"/>
        </w:rPr>
        <w:t>CareSource will pay for only the following covered services:</w:t>
      </w:r>
    </w:p>
    <w:p w14:paraId="6D8D39C7" w14:textId="77777777" w:rsidR="00997056" w:rsidRPr="00AA4085" w:rsidRDefault="00997056" w:rsidP="00997056">
      <w:pPr>
        <w:pStyle w:val="ListParagraph"/>
        <w:numPr>
          <w:ilvl w:val="0"/>
          <w:numId w:val="6"/>
        </w:numPr>
        <w:spacing w:line="300" w:lineRule="exact"/>
        <w:ind w:right="162"/>
        <w:rPr>
          <w:rFonts w:ascii="Helvetica" w:hAnsi="Helvetica" w:cs="Helvetica"/>
          <w:sz w:val="22"/>
          <w:szCs w:val="22"/>
        </w:rPr>
      </w:pPr>
      <w:r w:rsidRPr="00AA4085">
        <w:rPr>
          <w:rFonts w:ascii="Helvetica" w:hAnsi="Helvetica" w:cs="Helvetica"/>
          <w:sz w:val="22"/>
          <w:szCs w:val="22"/>
        </w:rPr>
        <w:t>Emergency Se</w:t>
      </w:r>
      <w:r w:rsidR="00634763" w:rsidRPr="00AA4085">
        <w:rPr>
          <w:rFonts w:ascii="Helvetica" w:hAnsi="Helvetica" w:cs="Helvetica"/>
          <w:sz w:val="22"/>
          <w:szCs w:val="22"/>
        </w:rPr>
        <w:t>rvices as described in your EOC</w:t>
      </w:r>
    </w:p>
    <w:p w14:paraId="5DEE7A15" w14:textId="77777777" w:rsidR="00997056" w:rsidRPr="00AA4085" w:rsidRDefault="00997056" w:rsidP="00997056">
      <w:pPr>
        <w:pStyle w:val="ListParagraph"/>
        <w:numPr>
          <w:ilvl w:val="0"/>
          <w:numId w:val="6"/>
        </w:numPr>
        <w:spacing w:line="300" w:lineRule="exact"/>
        <w:ind w:right="162"/>
        <w:rPr>
          <w:rFonts w:ascii="Helvetica" w:hAnsi="Helvetica" w:cs="Helvetica"/>
          <w:sz w:val="22"/>
          <w:szCs w:val="22"/>
        </w:rPr>
      </w:pPr>
      <w:proofErr w:type="spellStart"/>
      <w:r w:rsidRPr="00AA4085">
        <w:rPr>
          <w:rFonts w:ascii="Helvetica" w:hAnsi="Helvetica" w:cs="Helvetica"/>
          <w:sz w:val="22"/>
          <w:szCs w:val="22"/>
        </w:rPr>
        <w:t>Speciality</w:t>
      </w:r>
      <w:proofErr w:type="spellEnd"/>
      <w:r w:rsidRPr="00AA4085">
        <w:rPr>
          <w:rFonts w:ascii="Helvetica" w:hAnsi="Helvetica" w:cs="Helvetica"/>
          <w:sz w:val="22"/>
          <w:szCs w:val="22"/>
        </w:rPr>
        <w:t xml:space="preserve"> </w:t>
      </w:r>
      <w:r w:rsidR="00634763" w:rsidRPr="00AA4085">
        <w:rPr>
          <w:rFonts w:ascii="Helvetica" w:hAnsi="Helvetica" w:cs="Helvetica"/>
          <w:sz w:val="22"/>
          <w:szCs w:val="22"/>
        </w:rPr>
        <w:t xml:space="preserve">Care </w:t>
      </w:r>
      <w:r w:rsidRPr="00AA4085">
        <w:rPr>
          <w:rFonts w:ascii="Helvetica" w:hAnsi="Helvetica" w:cs="Helvetica"/>
          <w:sz w:val="22"/>
          <w:szCs w:val="22"/>
        </w:rPr>
        <w:t>not available in-n</w:t>
      </w:r>
      <w:r w:rsidR="00634763" w:rsidRPr="00AA4085">
        <w:rPr>
          <w:rFonts w:ascii="Helvetica" w:hAnsi="Helvetica" w:cs="Helvetica"/>
          <w:sz w:val="22"/>
          <w:szCs w:val="22"/>
        </w:rPr>
        <w:t>etwork as described in your EOC</w:t>
      </w:r>
    </w:p>
    <w:p w14:paraId="20CE5BF6" w14:textId="77777777" w:rsidR="00007B1D" w:rsidRDefault="00007B1D" w:rsidP="00265867">
      <w:pPr>
        <w:spacing w:line="300" w:lineRule="exact"/>
        <w:ind w:right="162"/>
        <w:rPr>
          <w:rFonts w:ascii="Arial" w:hAnsi="Arial" w:cs="Arial"/>
          <w:color w:val="222222"/>
          <w:sz w:val="20"/>
          <w:szCs w:val="20"/>
          <w:shd w:val="clear" w:color="auto" w:fill="F6F6F6"/>
        </w:rPr>
      </w:pPr>
    </w:p>
    <w:p w14:paraId="27AAA829" w14:textId="77777777" w:rsidR="00265867" w:rsidRDefault="00007B1D" w:rsidP="00265867">
      <w:pPr>
        <w:spacing w:line="300" w:lineRule="exact"/>
        <w:ind w:right="162"/>
        <w:rPr>
          <w:rFonts w:ascii="Helvetica" w:hAnsi="Helvetica" w:cs="Helvetica"/>
          <w:sz w:val="22"/>
          <w:szCs w:val="22"/>
        </w:rPr>
      </w:pPr>
      <w:r>
        <w:rPr>
          <w:rFonts w:ascii="Helvetica" w:hAnsi="Helvetica" w:cs="Helvetica"/>
          <w:sz w:val="22"/>
          <w:szCs w:val="22"/>
        </w:rPr>
        <w:t>If you are currently in an active course of treatment at St. Elizabeth Medical Center that is scheduled beyond January 1, 2023, the plan may authorize continuing coverage up to 90 days or un</w:t>
      </w:r>
      <w:r w:rsidR="00126087">
        <w:rPr>
          <w:rFonts w:ascii="Helvetica" w:hAnsi="Helvetica" w:cs="Helvetica"/>
          <w:sz w:val="22"/>
          <w:szCs w:val="22"/>
        </w:rPr>
        <w:t>til your treatment is completed, whichever is shorter</w:t>
      </w:r>
      <w:r>
        <w:rPr>
          <w:rFonts w:ascii="Helvetica" w:hAnsi="Helvetica" w:cs="Helvetica"/>
          <w:sz w:val="22"/>
          <w:szCs w:val="22"/>
        </w:rPr>
        <w:t>.</w:t>
      </w:r>
      <w:r w:rsidR="00126087">
        <w:rPr>
          <w:rFonts w:ascii="Helvetica" w:hAnsi="Helvetica" w:cs="Helvetica"/>
          <w:sz w:val="22"/>
          <w:szCs w:val="22"/>
        </w:rPr>
        <w:t xml:space="preserve"> This is called a Transition Period.</w:t>
      </w:r>
    </w:p>
    <w:p w14:paraId="590204C9" w14:textId="77777777" w:rsidR="00956CA5" w:rsidRPr="00956CA5" w:rsidRDefault="00956CA5" w:rsidP="00956CA5">
      <w:pPr>
        <w:spacing w:line="300" w:lineRule="exact"/>
        <w:ind w:right="162"/>
        <w:rPr>
          <w:rFonts w:ascii="Helvetica" w:hAnsi="Helvetica" w:cs="Helvetica"/>
          <w:sz w:val="22"/>
          <w:szCs w:val="22"/>
        </w:rPr>
      </w:pPr>
    </w:p>
    <w:p w14:paraId="3D7E6F55" w14:textId="77777777" w:rsidR="00BD1E7F" w:rsidRPr="00FE0964" w:rsidRDefault="00BD1E7F" w:rsidP="00BD1E7F">
      <w:pPr>
        <w:pStyle w:val="ListParagraph"/>
        <w:numPr>
          <w:ilvl w:val="0"/>
          <w:numId w:val="4"/>
        </w:numPr>
        <w:spacing w:after="120" w:line="300" w:lineRule="exact"/>
        <w:ind w:right="162"/>
        <w:contextualSpacing w:val="0"/>
        <w:rPr>
          <w:rFonts w:ascii="Helvetica" w:hAnsi="Helvetica" w:cs="Helvetica"/>
          <w:sz w:val="22"/>
          <w:szCs w:val="22"/>
        </w:rPr>
      </w:pPr>
      <w:r w:rsidRPr="00956CA5">
        <w:rPr>
          <w:rFonts w:ascii="Helvetica" w:hAnsi="Helvetica" w:cs="Helvetica"/>
          <w:color w:val="000000" w:themeColor="text1"/>
          <w:sz w:val="22"/>
          <w:szCs w:val="22"/>
        </w:rPr>
        <w:t xml:space="preserve">If you are undergoing </w:t>
      </w:r>
      <w:r>
        <w:rPr>
          <w:rFonts w:ascii="Helvetica" w:hAnsi="Helvetica" w:cs="Helvetica"/>
          <w:color w:val="000000" w:themeColor="text1"/>
          <w:sz w:val="22"/>
          <w:szCs w:val="22"/>
        </w:rPr>
        <w:t>a</w:t>
      </w:r>
      <w:r w:rsidRPr="00956CA5">
        <w:rPr>
          <w:rFonts w:ascii="Helvetica" w:hAnsi="Helvetica" w:cs="Helvetica"/>
          <w:color w:val="000000" w:themeColor="text1"/>
          <w:sz w:val="22"/>
          <w:szCs w:val="22"/>
        </w:rPr>
        <w:t xml:space="preserve"> course of treatment</w:t>
      </w:r>
      <w:r>
        <w:rPr>
          <w:rFonts w:ascii="Helvetica" w:hAnsi="Helvetica" w:cs="Helvetica"/>
          <w:color w:val="000000" w:themeColor="text1"/>
          <w:sz w:val="22"/>
          <w:szCs w:val="22"/>
        </w:rPr>
        <w:t xml:space="preserve"> for an acute illness condition that is serious enough to require specialized medical treatment to avoid the reasonable possibility of death or permanent harm.</w:t>
      </w:r>
    </w:p>
    <w:p w14:paraId="3681E154" w14:textId="77777777" w:rsidR="00BD1E7F" w:rsidRPr="00FE0964" w:rsidRDefault="00BD1E7F" w:rsidP="00BD1E7F">
      <w:pPr>
        <w:pStyle w:val="ListParagraph"/>
        <w:numPr>
          <w:ilvl w:val="0"/>
          <w:numId w:val="4"/>
        </w:numPr>
        <w:spacing w:after="120" w:line="300" w:lineRule="exact"/>
        <w:ind w:right="162"/>
        <w:contextualSpacing w:val="0"/>
        <w:rPr>
          <w:rFonts w:ascii="Helvetica" w:hAnsi="Helvetica" w:cs="Helvetica"/>
          <w:sz w:val="22"/>
          <w:szCs w:val="22"/>
        </w:rPr>
      </w:pPr>
      <w:r>
        <w:rPr>
          <w:rFonts w:ascii="Helvetica" w:hAnsi="Helvetica" w:cs="Helvetica"/>
          <w:color w:val="000000" w:themeColor="text1"/>
          <w:sz w:val="22"/>
          <w:szCs w:val="22"/>
        </w:rPr>
        <w:t xml:space="preserve">If you have a chronic illness or condition that is life threatening, degenerative, potentially disabling, or congenital and it requires specialized medical care over a prolonged </w:t>
      </w:r>
      <w:proofErr w:type="gramStart"/>
      <w:r>
        <w:rPr>
          <w:rFonts w:ascii="Helvetica" w:hAnsi="Helvetica" w:cs="Helvetica"/>
          <w:color w:val="000000" w:themeColor="text1"/>
          <w:sz w:val="22"/>
          <w:szCs w:val="22"/>
        </w:rPr>
        <w:t>period of time</w:t>
      </w:r>
      <w:proofErr w:type="gramEnd"/>
      <w:r>
        <w:rPr>
          <w:rFonts w:ascii="Helvetica" w:hAnsi="Helvetica" w:cs="Helvetica"/>
          <w:color w:val="000000" w:themeColor="text1"/>
          <w:sz w:val="22"/>
          <w:szCs w:val="22"/>
        </w:rPr>
        <w:t>.</w:t>
      </w:r>
    </w:p>
    <w:p w14:paraId="2FAE1800" w14:textId="77777777" w:rsidR="00BD1E7F" w:rsidRPr="00FE0964" w:rsidRDefault="00BD1E7F" w:rsidP="00BD1E7F">
      <w:pPr>
        <w:pStyle w:val="ListParagraph"/>
        <w:numPr>
          <w:ilvl w:val="0"/>
          <w:numId w:val="4"/>
        </w:numPr>
        <w:spacing w:after="120" w:line="300" w:lineRule="exact"/>
        <w:ind w:right="162"/>
        <w:contextualSpacing w:val="0"/>
        <w:rPr>
          <w:rFonts w:ascii="Helvetica" w:hAnsi="Helvetica" w:cs="Helvetica"/>
          <w:sz w:val="22"/>
          <w:szCs w:val="22"/>
        </w:rPr>
      </w:pPr>
      <w:r>
        <w:rPr>
          <w:rFonts w:ascii="Helvetica" w:hAnsi="Helvetica" w:cs="Helvetica"/>
          <w:color w:val="000000" w:themeColor="text1"/>
          <w:sz w:val="22"/>
          <w:szCs w:val="22"/>
        </w:rPr>
        <w:t>If you are undergoing a course of institutional or inpatient care from the provider or facility.</w:t>
      </w:r>
    </w:p>
    <w:p w14:paraId="44DB9297" w14:textId="77777777" w:rsidR="00BD1E7F" w:rsidRPr="00FE0964" w:rsidRDefault="00BD1E7F" w:rsidP="00BD1E7F">
      <w:pPr>
        <w:pStyle w:val="ListParagraph"/>
        <w:numPr>
          <w:ilvl w:val="0"/>
          <w:numId w:val="4"/>
        </w:numPr>
        <w:spacing w:after="120" w:line="300" w:lineRule="exact"/>
        <w:ind w:right="162"/>
        <w:contextualSpacing w:val="0"/>
        <w:rPr>
          <w:rFonts w:ascii="Helvetica" w:hAnsi="Helvetica" w:cs="Helvetica"/>
          <w:sz w:val="22"/>
          <w:szCs w:val="22"/>
        </w:rPr>
      </w:pPr>
      <w:r>
        <w:rPr>
          <w:rFonts w:ascii="Helvetica" w:hAnsi="Helvetica" w:cs="Helvetica"/>
          <w:color w:val="000000" w:themeColor="text1"/>
          <w:sz w:val="22"/>
          <w:szCs w:val="22"/>
        </w:rPr>
        <w:t>If you are scheduled to undergo non</w:t>
      </w:r>
      <w:r w:rsidR="00BC142B">
        <w:rPr>
          <w:rFonts w:ascii="Helvetica" w:hAnsi="Helvetica" w:cs="Helvetica"/>
          <w:color w:val="000000" w:themeColor="text1"/>
          <w:sz w:val="22"/>
          <w:szCs w:val="22"/>
        </w:rPr>
        <w:t>-</w:t>
      </w:r>
      <w:r>
        <w:rPr>
          <w:rFonts w:ascii="Helvetica" w:hAnsi="Helvetica" w:cs="Helvetica"/>
          <w:color w:val="000000" w:themeColor="text1"/>
          <w:sz w:val="22"/>
          <w:szCs w:val="22"/>
        </w:rPr>
        <w:t>elective surgery from the provider, including postoperative care with respect to such surgery.</w:t>
      </w:r>
    </w:p>
    <w:p w14:paraId="3693757C" w14:textId="77777777" w:rsidR="00BC142B" w:rsidRPr="00BC142B" w:rsidRDefault="00BD1E7F" w:rsidP="00BC142B">
      <w:pPr>
        <w:pStyle w:val="ListParagraph"/>
        <w:numPr>
          <w:ilvl w:val="0"/>
          <w:numId w:val="4"/>
        </w:numPr>
        <w:spacing w:after="120" w:line="300" w:lineRule="exact"/>
        <w:ind w:right="162"/>
        <w:contextualSpacing w:val="0"/>
        <w:rPr>
          <w:rFonts w:ascii="Helvetica" w:hAnsi="Helvetica" w:cs="Helvetica"/>
          <w:sz w:val="22"/>
          <w:szCs w:val="22"/>
        </w:rPr>
      </w:pPr>
      <w:r>
        <w:rPr>
          <w:rFonts w:ascii="Helvetica" w:hAnsi="Helvetica" w:cs="Helvetica"/>
          <w:color w:val="000000" w:themeColor="text1"/>
          <w:sz w:val="22"/>
          <w:szCs w:val="22"/>
        </w:rPr>
        <w:t>If you are terminally ill and receiving treatment for such illness from the provider or facility.</w:t>
      </w:r>
      <w:r w:rsidRPr="00956CA5">
        <w:rPr>
          <w:rFonts w:ascii="Helvetica" w:hAnsi="Helvetica" w:cs="Helvetica"/>
          <w:color w:val="000000" w:themeColor="text1"/>
          <w:sz w:val="22"/>
          <w:szCs w:val="22"/>
        </w:rPr>
        <w:t xml:space="preserve"> </w:t>
      </w:r>
    </w:p>
    <w:p w14:paraId="520EEC97" w14:textId="77777777" w:rsidR="00BC142B" w:rsidRPr="00997056" w:rsidRDefault="00BC142B" w:rsidP="00997056">
      <w:pPr>
        <w:pStyle w:val="ListParagraph"/>
        <w:numPr>
          <w:ilvl w:val="0"/>
          <w:numId w:val="4"/>
        </w:numPr>
        <w:spacing w:line="300" w:lineRule="exact"/>
        <w:ind w:right="158"/>
        <w:contextualSpacing w:val="0"/>
        <w:rPr>
          <w:rFonts w:ascii="Helvetica" w:hAnsi="Helvetica" w:cs="Helvetica"/>
          <w:sz w:val="22"/>
          <w:szCs w:val="22"/>
        </w:rPr>
      </w:pPr>
      <w:r w:rsidRPr="00BC142B">
        <w:rPr>
          <w:rFonts w:ascii="Helvetica" w:hAnsi="Helvetica" w:cs="Helvetica"/>
          <w:color w:val="000000" w:themeColor="text1"/>
          <w:sz w:val="22"/>
          <w:szCs w:val="22"/>
        </w:rPr>
        <w:lastRenderedPageBreak/>
        <w:t xml:space="preserve">In addition, </w:t>
      </w:r>
      <w:r w:rsidRPr="00BC142B">
        <w:rPr>
          <w:rFonts w:ascii="Helvetica" w:hAnsi="Helvetica"/>
          <w:sz w:val="22"/>
          <w:szCs w:val="22"/>
        </w:rPr>
        <w:t>for pregnant members who have already begun their prenatal care and are in their 2</w:t>
      </w:r>
      <w:r w:rsidRPr="00BC142B">
        <w:rPr>
          <w:rFonts w:ascii="Helvetica" w:hAnsi="Helvetica"/>
          <w:sz w:val="22"/>
          <w:szCs w:val="22"/>
          <w:vertAlign w:val="superscript"/>
        </w:rPr>
        <w:t>nd</w:t>
      </w:r>
      <w:r w:rsidRPr="00BC142B">
        <w:rPr>
          <w:rFonts w:ascii="Helvetica" w:hAnsi="Helvetica"/>
          <w:sz w:val="22"/>
          <w:szCs w:val="22"/>
        </w:rPr>
        <w:t> or 3</w:t>
      </w:r>
      <w:r w:rsidRPr="00BC142B">
        <w:rPr>
          <w:rFonts w:ascii="Helvetica" w:hAnsi="Helvetica"/>
          <w:sz w:val="22"/>
          <w:szCs w:val="22"/>
          <w:vertAlign w:val="superscript"/>
        </w:rPr>
        <w:t>rd</w:t>
      </w:r>
      <w:r w:rsidRPr="00BC142B">
        <w:rPr>
          <w:rFonts w:ascii="Helvetica" w:hAnsi="Helvetica"/>
          <w:sz w:val="22"/>
          <w:szCs w:val="22"/>
        </w:rPr>
        <w:t> trimester, your maternity care may continue with your current </w:t>
      </w:r>
      <w:r>
        <w:rPr>
          <w:rFonts w:ascii="Helvetica" w:hAnsi="Helvetica"/>
          <w:sz w:val="22"/>
          <w:szCs w:val="22"/>
        </w:rPr>
        <w:t xml:space="preserve">maternity </w:t>
      </w:r>
      <w:r w:rsidRPr="00BC142B">
        <w:rPr>
          <w:rFonts w:ascii="Helvetica" w:hAnsi="Helvetica"/>
          <w:sz w:val="22"/>
          <w:szCs w:val="22"/>
        </w:rPr>
        <w:t>provider.</w:t>
      </w:r>
    </w:p>
    <w:p w14:paraId="21972ED4" w14:textId="77777777" w:rsidR="00997056" w:rsidRDefault="00997056" w:rsidP="00997056">
      <w:pPr>
        <w:spacing w:line="276" w:lineRule="auto"/>
        <w:rPr>
          <w:rFonts w:ascii="Helvetica" w:hAnsi="Helvetica" w:cs="Helvetica"/>
          <w:b/>
          <w:bCs/>
          <w:sz w:val="22"/>
          <w:szCs w:val="22"/>
        </w:rPr>
      </w:pPr>
    </w:p>
    <w:p w14:paraId="3FEC49EA" w14:textId="77777777" w:rsidR="00BD1E7F" w:rsidRPr="00126087" w:rsidRDefault="00BD1E7F" w:rsidP="00997056">
      <w:pPr>
        <w:spacing w:line="276" w:lineRule="auto"/>
        <w:rPr>
          <w:rFonts w:ascii="Helvetica" w:hAnsi="Helvetica" w:cs="Helvetica"/>
          <w:sz w:val="22"/>
          <w:szCs w:val="22"/>
        </w:rPr>
      </w:pPr>
      <w:r w:rsidRPr="000222E9">
        <w:rPr>
          <w:rFonts w:ascii="Helvetica" w:hAnsi="Helvetica" w:cs="Helvetica"/>
          <w:b/>
          <w:bCs/>
          <w:sz w:val="22"/>
          <w:szCs w:val="22"/>
        </w:rPr>
        <w:t xml:space="preserve">If you are in one of the situations described above and choose to continue receiving care for your condition from </w:t>
      </w:r>
      <w:r w:rsidR="00BC142B">
        <w:rPr>
          <w:rFonts w:ascii="Helvetica" w:eastAsia="ヒラギノ角ゴ Pro W3" w:hAnsi="Helvetica" w:cs="Arial"/>
          <w:b/>
          <w:color w:val="000000"/>
          <w:sz w:val="22"/>
          <w:szCs w:val="22"/>
        </w:rPr>
        <w:t xml:space="preserve">St. Elizabeth Medical Center </w:t>
      </w:r>
      <w:r w:rsidRPr="000222E9">
        <w:rPr>
          <w:rFonts w:ascii="Helvetica" w:hAnsi="Helvetica" w:cs="Helvetica"/>
          <w:b/>
          <w:bCs/>
          <w:sz w:val="22"/>
          <w:szCs w:val="22"/>
        </w:rPr>
        <w:t xml:space="preserve">during the Transition Period, </w:t>
      </w:r>
      <w:r w:rsidR="00F41AF7">
        <w:rPr>
          <w:rFonts w:ascii="Helvetica" w:hAnsi="Helvetica" w:cs="Helvetica"/>
          <w:b/>
          <w:bCs/>
          <w:sz w:val="22"/>
          <w:szCs w:val="22"/>
        </w:rPr>
        <w:t>have your provider call us</w:t>
      </w:r>
      <w:r w:rsidRPr="000222E9">
        <w:rPr>
          <w:rFonts w:ascii="Helvetica" w:hAnsi="Helvetica" w:cs="Helvetica"/>
          <w:b/>
          <w:bCs/>
          <w:sz w:val="22"/>
          <w:szCs w:val="22"/>
        </w:rPr>
        <w:t xml:space="preserve"> at 1-833-230-2101 to let us know so that we can capture </w:t>
      </w:r>
      <w:r w:rsidR="00007B1D">
        <w:rPr>
          <w:rFonts w:ascii="Helvetica" w:hAnsi="Helvetica" w:cs="Helvetica"/>
          <w:b/>
          <w:bCs/>
          <w:sz w:val="22"/>
          <w:szCs w:val="22"/>
        </w:rPr>
        <w:t xml:space="preserve">the </w:t>
      </w:r>
      <w:r w:rsidRPr="000222E9">
        <w:rPr>
          <w:rFonts w:ascii="Helvetica" w:hAnsi="Helvetica" w:cs="Helvetica"/>
          <w:b/>
          <w:bCs/>
          <w:sz w:val="22"/>
          <w:szCs w:val="22"/>
        </w:rPr>
        <w:t>request, confirm eligibility for transitional care, and ensure your claims are processed appropriately</w:t>
      </w:r>
      <w:r w:rsidR="00007B1D">
        <w:rPr>
          <w:rFonts w:ascii="Helvetica" w:hAnsi="Helvetica" w:cs="Helvetica"/>
          <w:sz w:val="22"/>
          <w:szCs w:val="22"/>
        </w:rPr>
        <w:t xml:space="preserve">. </w:t>
      </w:r>
      <w:r>
        <w:rPr>
          <w:rFonts w:ascii="Helvetica" w:hAnsi="Helvetica" w:cs="Helvetica"/>
          <w:color w:val="000000"/>
          <w:sz w:val="22"/>
          <w:szCs w:val="22"/>
        </w:rPr>
        <w:t xml:space="preserve">Your </w:t>
      </w:r>
      <w:r w:rsidRPr="00FE0964">
        <w:rPr>
          <w:rFonts w:ascii="Helvetica" w:hAnsi="Helvetica" w:cs="Helvetica"/>
          <w:color w:val="000000"/>
          <w:sz w:val="22"/>
          <w:szCs w:val="22"/>
        </w:rPr>
        <w:t xml:space="preserve">benefits </w:t>
      </w:r>
      <w:r>
        <w:rPr>
          <w:rFonts w:ascii="Helvetica" w:hAnsi="Helvetica" w:cs="Helvetica"/>
          <w:color w:val="000000"/>
          <w:sz w:val="22"/>
          <w:szCs w:val="22"/>
        </w:rPr>
        <w:t xml:space="preserve">will be provided </w:t>
      </w:r>
      <w:r w:rsidRPr="00FE0964">
        <w:rPr>
          <w:rFonts w:ascii="Helvetica" w:hAnsi="Helvetica" w:cs="Helvetica"/>
          <w:color w:val="000000"/>
          <w:sz w:val="22"/>
          <w:szCs w:val="22"/>
        </w:rPr>
        <w:t xml:space="preserve">under the same terms and conditions as </w:t>
      </w:r>
      <w:r>
        <w:rPr>
          <w:rFonts w:ascii="Helvetica" w:hAnsi="Helvetica" w:cs="Helvetica"/>
          <w:color w:val="000000"/>
          <w:sz w:val="22"/>
          <w:szCs w:val="22"/>
        </w:rPr>
        <w:t xml:space="preserve">if the Hospital was still contracted with CareSource until the Transition Period ends or you choose to receive care for your condition from another provider. </w:t>
      </w:r>
      <w:r w:rsidRPr="000222E9">
        <w:rPr>
          <w:rFonts w:ascii="Helvetica" w:hAnsi="Helvetica" w:cs="Helvetica"/>
          <w:color w:val="000000"/>
          <w:sz w:val="22"/>
          <w:szCs w:val="22"/>
          <w:u w:val="single"/>
        </w:rPr>
        <w:t>You will need to continue compl</w:t>
      </w:r>
      <w:r w:rsidR="00836EEF">
        <w:rPr>
          <w:rFonts w:ascii="Helvetica" w:hAnsi="Helvetica" w:cs="Helvetica"/>
          <w:color w:val="000000"/>
          <w:sz w:val="22"/>
          <w:szCs w:val="22"/>
          <w:u w:val="single"/>
        </w:rPr>
        <w:t>ying</w:t>
      </w:r>
      <w:r w:rsidRPr="000222E9">
        <w:rPr>
          <w:rFonts w:ascii="Helvetica" w:hAnsi="Helvetica" w:cs="Helvetica"/>
          <w:color w:val="000000"/>
          <w:sz w:val="22"/>
          <w:szCs w:val="22"/>
          <w:u w:val="single"/>
        </w:rPr>
        <w:t xml:space="preserve"> with all prior authorization and other plan requirements during the Transition Period</w:t>
      </w:r>
      <w:r>
        <w:rPr>
          <w:rFonts w:ascii="Helvetica" w:hAnsi="Helvetica" w:cs="Helvetica"/>
          <w:color w:val="000000"/>
          <w:sz w:val="22"/>
          <w:szCs w:val="22"/>
        </w:rPr>
        <w:t xml:space="preserve">.  </w:t>
      </w:r>
      <w:bookmarkStart w:id="0" w:name="substructure-location_a_2_C_i"/>
      <w:bookmarkStart w:id="1" w:name="substructure-location_a_2_C_ii"/>
      <w:bookmarkEnd w:id="0"/>
      <w:bookmarkEnd w:id="1"/>
    </w:p>
    <w:p w14:paraId="66DC7A1C" w14:textId="77777777" w:rsidR="00126087" w:rsidRDefault="00126087" w:rsidP="00AB302B">
      <w:pPr>
        <w:rPr>
          <w:rFonts w:ascii="Helvetica" w:hAnsi="Helvetica" w:cs="Helvetica"/>
          <w:color w:val="000000"/>
          <w:sz w:val="22"/>
          <w:szCs w:val="22"/>
        </w:rPr>
      </w:pPr>
      <w:bookmarkStart w:id="2" w:name="_Hlk109634524"/>
    </w:p>
    <w:p w14:paraId="334577CA" w14:textId="77777777" w:rsidR="009167DA" w:rsidRPr="00AB302B" w:rsidRDefault="00BD1E7F" w:rsidP="00AB302B">
      <w:pPr>
        <w:rPr>
          <w:rFonts w:ascii="Helvetica" w:hAnsi="Helvetica" w:cs="Helvetica"/>
          <w:color w:val="000000"/>
          <w:sz w:val="22"/>
          <w:szCs w:val="22"/>
        </w:rPr>
      </w:pPr>
      <w:r>
        <w:rPr>
          <w:rFonts w:ascii="Helvetica" w:hAnsi="Helvetica" w:cs="Helvetica"/>
          <w:color w:val="000000"/>
          <w:sz w:val="22"/>
          <w:szCs w:val="22"/>
        </w:rPr>
        <w:t xml:space="preserve">If you need additional care for the same condition after the Transition Period ends your provider should request the services needed by calling </w:t>
      </w:r>
      <w:r w:rsidRPr="00F41AF7">
        <w:rPr>
          <w:rFonts w:ascii="Helvetica" w:hAnsi="Helvetica" w:cs="Helvetica"/>
          <w:b/>
          <w:color w:val="000000"/>
          <w:sz w:val="22"/>
          <w:szCs w:val="22"/>
        </w:rPr>
        <w:t>1-833-230-2101</w:t>
      </w:r>
      <w:r>
        <w:rPr>
          <w:rFonts w:ascii="Helvetica" w:hAnsi="Helvetica" w:cs="Helvetica"/>
          <w:color w:val="000000"/>
          <w:sz w:val="22"/>
          <w:szCs w:val="22"/>
        </w:rPr>
        <w:t xml:space="preserve"> and </w:t>
      </w:r>
      <w:r w:rsidR="00126087">
        <w:rPr>
          <w:rFonts w:ascii="Helvetica" w:hAnsi="Helvetica" w:cs="Helvetica"/>
          <w:color w:val="000000"/>
          <w:sz w:val="22"/>
          <w:szCs w:val="22"/>
        </w:rPr>
        <w:t>give us</w:t>
      </w:r>
      <w:r>
        <w:rPr>
          <w:rFonts w:ascii="Helvetica" w:hAnsi="Helvetica" w:cs="Helvetica"/>
          <w:color w:val="000000"/>
          <w:sz w:val="22"/>
          <w:szCs w:val="22"/>
        </w:rPr>
        <w:t xml:space="preserve"> the clinical information that shows y</w:t>
      </w:r>
      <w:r w:rsidR="00126087">
        <w:rPr>
          <w:rFonts w:ascii="Helvetica" w:hAnsi="Helvetica" w:cs="Helvetica"/>
          <w:color w:val="000000"/>
          <w:sz w:val="22"/>
          <w:szCs w:val="22"/>
        </w:rPr>
        <w:t>ou need additional care with this</w:t>
      </w:r>
      <w:r>
        <w:rPr>
          <w:rFonts w:ascii="Helvetica" w:hAnsi="Helvetica" w:cs="Helvetica"/>
          <w:color w:val="000000"/>
          <w:sz w:val="22"/>
          <w:szCs w:val="22"/>
        </w:rPr>
        <w:t xml:space="preserve"> provider.  </w:t>
      </w:r>
      <w:bookmarkEnd w:id="2"/>
    </w:p>
    <w:p w14:paraId="0B113E47" w14:textId="77777777" w:rsidR="006F2B76" w:rsidRPr="00956CA5" w:rsidRDefault="009167DA" w:rsidP="00DE3867">
      <w:pPr>
        <w:spacing w:line="300" w:lineRule="exact"/>
        <w:rPr>
          <w:rFonts w:ascii="Helvetica" w:eastAsia="ヒラギノ角ゴ Pro W3" w:hAnsi="Helvetica" w:cs="Helvetica"/>
          <w:color w:val="000000"/>
          <w:sz w:val="22"/>
          <w:szCs w:val="22"/>
        </w:rPr>
      </w:pPr>
      <w:r w:rsidRPr="00956CA5">
        <w:rPr>
          <w:rFonts w:ascii="Helvetica" w:eastAsia="ヒラギノ角ゴ Pro W3" w:hAnsi="Helvetica" w:cs="Helvetica"/>
          <w:color w:val="000000"/>
          <w:sz w:val="22"/>
          <w:szCs w:val="22"/>
        </w:rPr>
        <w:tab/>
      </w:r>
      <w:r w:rsidR="00590695" w:rsidRPr="00956CA5">
        <w:rPr>
          <w:rFonts w:ascii="Helvetica" w:eastAsia="ヒラギノ角ゴ Pro W3" w:hAnsi="Helvetica" w:cs="Helvetica"/>
          <w:color w:val="000000"/>
          <w:sz w:val="22"/>
          <w:szCs w:val="22"/>
        </w:rPr>
        <w:t xml:space="preserve"> </w:t>
      </w:r>
    </w:p>
    <w:p w14:paraId="2F8EDE9E" w14:textId="77777777" w:rsidR="00590695" w:rsidRPr="00956CA5" w:rsidRDefault="00590695" w:rsidP="00590695">
      <w:pPr>
        <w:rPr>
          <w:rFonts w:ascii="Helvetica" w:eastAsia="ヒラギノ角ゴ Pro W3" w:hAnsi="Helvetica" w:cs="Helvetica"/>
          <w:color w:val="000000"/>
          <w:sz w:val="22"/>
          <w:szCs w:val="22"/>
        </w:rPr>
      </w:pPr>
      <w:r w:rsidRPr="00956CA5">
        <w:rPr>
          <w:rFonts w:ascii="Helvetica" w:eastAsia="ヒラギノ角ゴ Pro W3" w:hAnsi="Helvetica" w:cs="Helvetica"/>
          <w:color w:val="000000"/>
          <w:sz w:val="22"/>
          <w:szCs w:val="22"/>
        </w:rPr>
        <w:t xml:space="preserve">You can choose a new </w:t>
      </w:r>
      <w:r w:rsidR="00977834" w:rsidRPr="00956CA5">
        <w:rPr>
          <w:rFonts w:ascii="Helvetica" w:eastAsia="ヒラギノ角ゴ Pro W3" w:hAnsi="Helvetica" w:cs="Helvetica"/>
          <w:b/>
          <w:color w:val="000000"/>
          <w:sz w:val="22"/>
          <w:szCs w:val="22"/>
        </w:rPr>
        <w:t>P</w:t>
      </w:r>
      <w:r w:rsidRPr="00956CA5">
        <w:rPr>
          <w:rFonts w:ascii="Helvetica" w:eastAsia="ヒラギノ角ゴ Pro W3" w:hAnsi="Helvetica" w:cs="Helvetica"/>
          <w:b/>
          <w:color w:val="000000"/>
          <w:sz w:val="22"/>
          <w:szCs w:val="22"/>
        </w:rPr>
        <w:t>rovider</w:t>
      </w:r>
      <w:r w:rsidR="00977834" w:rsidRPr="00956CA5">
        <w:rPr>
          <w:rFonts w:ascii="Helvetica" w:eastAsia="ヒラギノ角ゴ Pro W3" w:hAnsi="Helvetica" w:cs="Helvetica"/>
          <w:b/>
          <w:color w:val="000000"/>
          <w:sz w:val="22"/>
          <w:szCs w:val="22"/>
        </w:rPr>
        <w:t xml:space="preserve"> </w:t>
      </w:r>
      <w:r w:rsidR="004022CE">
        <w:rPr>
          <w:rFonts w:ascii="Helvetica" w:eastAsia="ヒラギノ角ゴ Pro W3" w:hAnsi="Helvetica" w:cs="Helvetica"/>
          <w:b/>
          <w:color w:val="000000"/>
          <w:sz w:val="22"/>
          <w:szCs w:val="22"/>
        </w:rPr>
        <w:t>or Specialty</w:t>
      </w:r>
      <w:r w:rsidR="009117C3" w:rsidRPr="00956CA5">
        <w:rPr>
          <w:rFonts w:ascii="Helvetica" w:eastAsia="ヒラギノ角ゴ Pro W3" w:hAnsi="Helvetica" w:cs="Helvetica"/>
          <w:b/>
          <w:color w:val="000000"/>
          <w:sz w:val="22"/>
          <w:szCs w:val="22"/>
        </w:rPr>
        <w:t xml:space="preserve"> or </w:t>
      </w:r>
      <w:r w:rsidR="004022CE">
        <w:rPr>
          <w:rFonts w:ascii="Helvetica" w:eastAsia="ヒラギノ角ゴ Pro W3" w:hAnsi="Helvetica" w:cs="Helvetica"/>
          <w:b/>
          <w:color w:val="000000"/>
          <w:sz w:val="22"/>
          <w:szCs w:val="22"/>
        </w:rPr>
        <w:t>Facility</w:t>
      </w:r>
      <w:r w:rsidRPr="00956CA5">
        <w:rPr>
          <w:rFonts w:ascii="Helvetica" w:eastAsia="ヒラギノ角ゴ Pro W3" w:hAnsi="Helvetica" w:cs="Helvetica"/>
          <w:color w:val="000000"/>
          <w:sz w:val="22"/>
          <w:szCs w:val="22"/>
        </w:rPr>
        <w:t xml:space="preserve"> by:</w:t>
      </w:r>
    </w:p>
    <w:p w14:paraId="16FF2F6A" w14:textId="77777777" w:rsidR="00590695" w:rsidRPr="00956CA5" w:rsidRDefault="00590695" w:rsidP="00590695">
      <w:pPr>
        <w:rPr>
          <w:rFonts w:ascii="Helvetica" w:eastAsia="ヒラギノ角ゴ Pro W3" w:hAnsi="Helvetica" w:cs="Helvetica"/>
          <w:color w:val="000000"/>
          <w:sz w:val="22"/>
          <w:szCs w:val="22"/>
        </w:rPr>
      </w:pPr>
    </w:p>
    <w:p w14:paraId="56CAAB15" w14:textId="77777777" w:rsidR="00590695" w:rsidRPr="00F41AF7" w:rsidRDefault="004213C6" w:rsidP="00F41AF7">
      <w:pPr>
        <w:pStyle w:val="ListParagraph"/>
        <w:numPr>
          <w:ilvl w:val="0"/>
          <w:numId w:val="1"/>
        </w:numPr>
        <w:rPr>
          <w:rFonts w:ascii="Arial Narrow" w:hAnsi="Arial Narrow" w:cs="Calibri"/>
          <w:color w:val="000000"/>
        </w:rPr>
      </w:pPr>
      <w:r w:rsidRPr="00F41AF7">
        <w:rPr>
          <w:rFonts w:ascii="Helvetica" w:eastAsia="ヒラギノ角ゴ Pro W3" w:hAnsi="Helvetica" w:cs="Helvetica"/>
          <w:color w:val="000000"/>
          <w:sz w:val="22"/>
          <w:szCs w:val="22"/>
        </w:rPr>
        <w:t xml:space="preserve">Calling Member Services </w:t>
      </w:r>
      <w:r w:rsidR="00BC142B" w:rsidRPr="00F41AF7">
        <w:rPr>
          <w:rFonts w:ascii="Helvetica" w:eastAsia="ヒラギノ角ゴ Pro W3" w:hAnsi="Helvetica" w:cs="Helvetica"/>
          <w:color w:val="000000"/>
          <w:sz w:val="22"/>
          <w:szCs w:val="22"/>
        </w:rPr>
        <w:t>at</w:t>
      </w:r>
      <w:r w:rsidR="00BC142B" w:rsidRPr="00F41AF7">
        <w:rPr>
          <w:rFonts w:ascii="Helvetica" w:eastAsia="ヒラギノ角ゴ Pro W3" w:hAnsi="Helvetica" w:cs="Helvetica"/>
          <w:b/>
          <w:color w:val="000000"/>
          <w:sz w:val="22"/>
          <w:szCs w:val="22"/>
        </w:rPr>
        <w:t xml:space="preserve"> 1-</w:t>
      </w:r>
      <w:r w:rsidR="00BC142B" w:rsidRPr="00F41AF7">
        <w:rPr>
          <w:rFonts w:ascii="Helvetica" w:hAnsi="Helvetica" w:cs="Calibri"/>
          <w:b/>
          <w:sz w:val="22"/>
          <w:szCs w:val="22"/>
        </w:rPr>
        <w:t>888-815-6446</w:t>
      </w:r>
      <w:r w:rsidR="00BC142B" w:rsidRPr="00F41AF7">
        <w:rPr>
          <w:rFonts w:ascii="Helvetica" w:hAnsi="Helvetica" w:cs="Helvetica"/>
          <w:bCs/>
          <w:sz w:val="22"/>
          <w:szCs w:val="22"/>
        </w:rPr>
        <w:t xml:space="preserve"> </w:t>
      </w:r>
      <w:r w:rsidR="00B870C6" w:rsidRPr="00F41AF7">
        <w:rPr>
          <w:rFonts w:ascii="Helvetica" w:hAnsi="Helvetica" w:cs="Helvetica"/>
          <w:bCs/>
          <w:sz w:val="22"/>
          <w:szCs w:val="22"/>
        </w:rPr>
        <w:t>(TTY: 1-800-</w:t>
      </w:r>
      <w:r w:rsidR="00F41AF7" w:rsidRPr="00F41AF7">
        <w:rPr>
          <w:rFonts w:ascii="Helvetica" w:hAnsi="Helvetica" w:cs="Helvetica"/>
          <w:color w:val="000000"/>
          <w:sz w:val="22"/>
          <w:szCs w:val="22"/>
        </w:rPr>
        <w:t>648-6056</w:t>
      </w:r>
      <w:r w:rsidR="00B870C6" w:rsidRPr="00F41AF7">
        <w:rPr>
          <w:rFonts w:ascii="Helvetica" w:hAnsi="Helvetica" w:cs="Helvetica"/>
          <w:bCs/>
          <w:sz w:val="22"/>
          <w:szCs w:val="22"/>
        </w:rPr>
        <w:t xml:space="preserve"> or 711)</w:t>
      </w:r>
      <w:r w:rsidR="00794AB3" w:rsidRPr="00F41AF7">
        <w:rPr>
          <w:rFonts w:ascii="Helvetica" w:eastAsia="ヒラギノ角ゴ Pro W3" w:hAnsi="Helvetica" w:cs="Helvetica"/>
          <w:bCs/>
          <w:color w:val="000000"/>
          <w:sz w:val="22"/>
          <w:szCs w:val="22"/>
        </w:rPr>
        <w:t>.</w:t>
      </w:r>
      <w:r w:rsidR="00BC142B" w:rsidRPr="00F41AF7">
        <w:rPr>
          <w:rFonts w:ascii="Helvetica" w:eastAsia="ヒラギノ角ゴ Pro W3" w:hAnsi="Helvetica" w:cs="Helvetica"/>
          <w:color w:val="000000"/>
          <w:sz w:val="22"/>
          <w:szCs w:val="22"/>
        </w:rPr>
        <w:t xml:space="preserve"> </w:t>
      </w:r>
      <w:r w:rsidR="00504BCF" w:rsidRPr="00F41AF7">
        <w:rPr>
          <w:rFonts w:ascii="Helvetica" w:eastAsia="ヒラギノ角ゴ Pro W3" w:hAnsi="Helvetica" w:cs="Helvetica"/>
          <w:color w:val="000000"/>
          <w:sz w:val="22"/>
          <w:szCs w:val="22"/>
        </w:rPr>
        <w:t xml:space="preserve"> If you speak a language other than English, Member Services has free language interpreter services available.</w:t>
      </w:r>
    </w:p>
    <w:p w14:paraId="38121999" w14:textId="77777777" w:rsidR="00590695" w:rsidRPr="00956CA5" w:rsidRDefault="00590695" w:rsidP="00590695">
      <w:pPr>
        <w:pStyle w:val="ListParagraph"/>
        <w:numPr>
          <w:ilvl w:val="0"/>
          <w:numId w:val="1"/>
        </w:numPr>
        <w:rPr>
          <w:rFonts w:ascii="Helvetica" w:eastAsia="ヒラギノ角ゴ Pro W3" w:hAnsi="Helvetica" w:cs="Helvetica"/>
          <w:color w:val="000000"/>
          <w:sz w:val="22"/>
          <w:szCs w:val="22"/>
        </w:rPr>
      </w:pPr>
      <w:r w:rsidRPr="00956CA5">
        <w:rPr>
          <w:rFonts w:ascii="Helvetica" w:eastAsia="ヒラギノ角ゴ Pro W3" w:hAnsi="Helvetica" w:cs="Helvetica"/>
          <w:color w:val="000000"/>
          <w:sz w:val="22"/>
          <w:szCs w:val="22"/>
        </w:rPr>
        <w:t xml:space="preserve">Visiting our website at </w:t>
      </w:r>
      <w:r w:rsidR="00BC142B" w:rsidRPr="00F41AF7">
        <w:rPr>
          <w:rFonts w:ascii="Helvetica" w:eastAsia="ヒラギノ角ゴ Pro W3" w:hAnsi="Helvetica" w:cs="Helvetica"/>
          <w:b/>
          <w:color w:val="000000"/>
          <w:sz w:val="22"/>
          <w:szCs w:val="22"/>
        </w:rPr>
        <w:t>CareSource.com</w:t>
      </w:r>
      <w:r w:rsidR="00F41AF7">
        <w:rPr>
          <w:rFonts w:ascii="Helvetica" w:eastAsia="ヒラギノ角ゴ Pro W3" w:hAnsi="Helvetica" w:cs="Helvetica"/>
          <w:color w:val="000000"/>
          <w:sz w:val="22"/>
          <w:szCs w:val="22"/>
        </w:rPr>
        <w:t xml:space="preserve">. </w:t>
      </w:r>
      <w:r w:rsidR="00D07396">
        <w:rPr>
          <w:rFonts w:ascii="Helvetica" w:eastAsia="ヒラギノ角ゴ Pro W3" w:hAnsi="Helvetica" w:cs="Helvetica"/>
          <w:color w:val="000000"/>
          <w:sz w:val="22"/>
          <w:szCs w:val="22"/>
        </w:rPr>
        <w:t>H</w:t>
      </w:r>
      <w:r w:rsidR="00794AB3" w:rsidRPr="00956CA5">
        <w:rPr>
          <w:rFonts w:ascii="Helvetica" w:eastAsia="ヒラギノ角ゴ Pro W3" w:hAnsi="Helvetica" w:cs="Helvetica"/>
          <w:color w:val="000000"/>
          <w:sz w:val="22"/>
          <w:szCs w:val="22"/>
        </w:rPr>
        <w:t xml:space="preserve">over over </w:t>
      </w:r>
      <w:proofErr w:type="gramStart"/>
      <w:r w:rsidR="00794AB3" w:rsidRPr="00F41AF7">
        <w:rPr>
          <w:rFonts w:ascii="Helvetica" w:eastAsia="ヒラギノ角ゴ Pro W3" w:hAnsi="Helvetica" w:cs="Helvetica"/>
          <w:b/>
          <w:i/>
          <w:color w:val="000000"/>
          <w:sz w:val="22"/>
          <w:szCs w:val="22"/>
        </w:rPr>
        <w:t>Members</w:t>
      </w:r>
      <w:r w:rsidR="00794AB3" w:rsidRPr="00956CA5">
        <w:rPr>
          <w:rFonts w:ascii="Helvetica" w:eastAsia="ヒラギノ角ゴ Pro W3" w:hAnsi="Helvetica" w:cs="Helvetica"/>
          <w:color w:val="000000"/>
          <w:sz w:val="22"/>
          <w:szCs w:val="22"/>
        </w:rPr>
        <w:t>, and</w:t>
      </w:r>
      <w:proofErr w:type="gramEnd"/>
      <w:r w:rsidR="00794AB3" w:rsidRPr="00956CA5">
        <w:rPr>
          <w:rFonts w:ascii="Helvetica" w:eastAsia="ヒラギノ角ゴ Pro W3" w:hAnsi="Helvetica" w:cs="Helvetica"/>
          <w:color w:val="000000"/>
          <w:sz w:val="22"/>
          <w:szCs w:val="22"/>
        </w:rPr>
        <w:t xml:space="preserve"> click</w:t>
      </w:r>
      <w:r w:rsidRPr="00956CA5">
        <w:rPr>
          <w:rFonts w:ascii="Helvetica" w:eastAsia="ヒラギノ角ゴ Pro W3" w:hAnsi="Helvetica" w:cs="Helvetica"/>
          <w:color w:val="000000"/>
          <w:sz w:val="22"/>
          <w:szCs w:val="22"/>
        </w:rPr>
        <w:t xml:space="preserve"> </w:t>
      </w:r>
      <w:r w:rsidRPr="00956CA5">
        <w:rPr>
          <w:rFonts w:ascii="Helvetica" w:eastAsia="ヒラギノ角ゴ Pro W3" w:hAnsi="Helvetica" w:cs="Helvetica"/>
          <w:b/>
          <w:i/>
          <w:color w:val="000000"/>
          <w:sz w:val="22"/>
          <w:szCs w:val="22"/>
        </w:rPr>
        <w:t>Find a Doctor</w:t>
      </w:r>
      <w:r w:rsidRPr="00956CA5">
        <w:rPr>
          <w:rFonts w:ascii="Helvetica" w:eastAsia="ヒラギノ角ゴ Pro W3" w:hAnsi="Helvetica" w:cs="Helvetica"/>
          <w:color w:val="000000"/>
          <w:sz w:val="22"/>
          <w:szCs w:val="22"/>
        </w:rPr>
        <w:t xml:space="preserve"> </w:t>
      </w:r>
      <w:r w:rsidR="00794AB3" w:rsidRPr="00956CA5">
        <w:rPr>
          <w:rFonts w:ascii="Helvetica" w:eastAsia="ヒラギノ角ゴ Pro W3" w:hAnsi="Helvetica" w:cs="Helvetica"/>
          <w:color w:val="000000"/>
          <w:sz w:val="22"/>
          <w:szCs w:val="22"/>
        </w:rPr>
        <w:t xml:space="preserve">under </w:t>
      </w:r>
      <w:r w:rsidR="00794AB3" w:rsidRPr="00F41AF7">
        <w:rPr>
          <w:rFonts w:ascii="Helvetica" w:eastAsia="ヒラギノ角ゴ Pro W3" w:hAnsi="Helvetica" w:cs="Helvetica"/>
          <w:b/>
          <w:i/>
          <w:color w:val="000000"/>
          <w:sz w:val="22"/>
          <w:szCs w:val="22"/>
        </w:rPr>
        <w:t>Tools and Resources</w:t>
      </w:r>
      <w:r w:rsidR="00794AB3" w:rsidRPr="00956CA5">
        <w:rPr>
          <w:rFonts w:ascii="Helvetica" w:eastAsia="ヒラギノ角ゴ Pro W3" w:hAnsi="Helvetica" w:cs="Helvetica"/>
          <w:color w:val="000000"/>
          <w:sz w:val="22"/>
          <w:szCs w:val="22"/>
        </w:rPr>
        <w:t>.</w:t>
      </w:r>
    </w:p>
    <w:p w14:paraId="296CDBAC" w14:textId="77777777" w:rsidR="00590695" w:rsidRDefault="00590695" w:rsidP="00590695">
      <w:pPr>
        <w:pStyle w:val="ListParagraph"/>
        <w:numPr>
          <w:ilvl w:val="0"/>
          <w:numId w:val="1"/>
        </w:numPr>
        <w:rPr>
          <w:rFonts w:ascii="Helvetica" w:eastAsia="ヒラギノ角ゴ Pro W3" w:hAnsi="Helvetica" w:cs="Helvetica"/>
          <w:color w:val="000000"/>
          <w:sz w:val="22"/>
          <w:szCs w:val="22"/>
        </w:rPr>
      </w:pPr>
      <w:r w:rsidRPr="00956CA5">
        <w:rPr>
          <w:rFonts w:ascii="Helvetica" w:eastAsia="ヒラギノ角ゴ Pro W3" w:hAnsi="Helvetica" w:cs="Helvetica"/>
          <w:color w:val="000000"/>
          <w:sz w:val="22"/>
          <w:szCs w:val="22"/>
        </w:rPr>
        <w:t xml:space="preserve">Completing the </w:t>
      </w:r>
      <w:r w:rsidR="00F41AF7">
        <w:rPr>
          <w:rFonts w:ascii="Helvetica" w:eastAsia="ヒラギノ角ゴ Pro W3" w:hAnsi="Helvetica" w:cs="Helvetica"/>
          <w:color w:val="000000"/>
          <w:sz w:val="22"/>
          <w:szCs w:val="22"/>
        </w:rPr>
        <w:t>“</w:t>
      </w:r>
      <w:r w:rsidRPr="00956CA5">
        <w:rPr>
          <w:rFonts w:ascii="Helvetica" w:eastAsia="ヒラギノ角ゴ Pro W3" w:hAnsi="Helvetica" w:cs="Helvetica"/>
          <w:color w:val="000000"/>
          <w:sz w:val="22"/>
          <w:szCs w:val="22"/>
        </w:rPr>
        <w:t>Tell Us</w:t>
      </w:r>
      <w:proofErr w:type="gramStart"/>
      <w:r w:rsidR="00F41AF7">
        <w:rPr>
          <w:rFonts w:ascii="Helvetica" w:eastAsia="ヒラギノ角ゴ Pro W3" w:hAnsi="Helvetica" w:cs="Helvetica"/>
          <w:color w:val="000000"/>
          <w:sz w:val="22"/>
          <w:szCs w:val="22"/>
        </w:rPr>
        <w:t>”</w:t>
      </w:r>
      <w:r w:rsidRPr="00956CA5">
        <w:rPr>
          <w:rFonts w:ascii="Helvetica" w:eastAsia="ヒラギノ角ゴ Pro W3" w:hAnsi="Helvetica" w:cs="Helvetica"/>
          <w:color w:val="000000"/>
          <w:sz w:val="22"/>
          <w:szCs w:val="22"/>
        </w:rPr>
        <w:t xml:space="preserve"> </w:t>
      </w:r>
      <w:r w:rsidR="007B7406" w:rsidRPr="00956CA5">
        <w:rPr>
          <w:rFonts w:ascii="Helvetica" w:eastAsia="ヒラギノ角ゴ Pro W3" w:hAnsi="Helvetica" w:cs="Helvetica"/>
          <w:color w:val="000000"/>
          <w:sz w:val="22"/>
          <w:szCs w:val="22"/>
        </w:rPr>
        <w:t>f</w:t>
      </w:r>
      <w:r w:rsidRPr="00956CA5">
        <w:rPr>
          <w:rFonts w:ascii="Helvetica" w:eastAsia="ヒラギノ角ゴ Pro W3" w:hAnsi="Helvetica" w:cs="Helvetica"/>
          <w:color w:val="000000"/>
          <w:sz w:val="22"/>
          <w:szCs w:val="22"/>
        </w:rPr>
        <w:t>orm</w:t>
      </w:r>
      <w:proofErr w:type="gramEnd"/>
      <w:r w:rsidRPr="00956CA5">
        <w:rPr>
          <w:rFonts w:ascii="Helvetica" w:eastAsia="ヒラギノ角ゴ Pro W3" w:hAnsi="Helvetica" w:cs="Helvetica"/>
          <w:color w:val="000000"/>
          <w:sz w:val="22"/>
          <w:szCs w:val="22"/>
        </w:rPr>
        <w:t xml:space="preserve"> at </w:t>
      </w:r>
      <w:r w:rsidRPr="00C82A29">
        <w:rPr>
          <w:rFonts w:ascii="Helvetica" w:eastAsia="ヒラギノ角ゴ Pro W3" w:hAnsi="Helvetica" w:cs="Helvetica"/>
          <w:b/>
          <w:color w:val="000000"/>
          <w:sz w:val="22"/>
          <w:szCs w:val="22"/>
        </w:rPr>
        <w:t>CareSource.com.</w:t>
      </w:r>
      <w:r w:rsidR="00D07396">
        <w:rPr>
          <w:rFonts w:ascii="Helvetica" w:eastAsia="ヒラギノ角ゴ Pro W3" w:hAnsi="Helvetica" w:cs="Helvetica"/>
          <w:color w:val="000000"/>
          <w:sz w:val="22"/>
          <w:szCs w:val="22"/>
        </w:rPr>
        <w:t xml:space="preserve"> </w:t>
      </w:r>
      <w:r w:rsidR="00F41AF7">
        <w:rPr>
          <w:rFonts w:ascii="Helvetica" w:eastAsia="ヒラギノ角ゴ Pro W3" w:hAnsi="Helvetica" w:cs="Helvetica"/>
          <w:color w:val="000000"/>
          <w:sz w:val="22"/>
          <w:szCs w:val="22"/>
        </w:rPr>
        <w:t xml:space="preserve"> </w:t>
      </w:r>
      <w:r w:rsidR="00794AB3" w:rsidRPr="00956CA5">
        <w:rPr>
          <w:rFonts w:ascii="Helvetica" w:eastAsia="ヒラギノ角ゴ Pro W3" w:hAnsi="Helvetica" w:cs="Helvetica"/>
          <w:color w:val="000000"/>
          <w:sz w:val="22"/>
          <w:szCs w:val="22"/>
        </w:rPr>
        <w:t xml:space="preserve">Hover over </w:t>
      </w:r>
      <w:r w:rsidR="00794AB3" w:rsidRPr="00F41AF7">
        <w:rPr>
          <w:rFonts w:ascii="Helvetica" w:eastAsia="ヒラギノ角ゴ Pro W3" w:hAnsi="Helvetica" w:cs="Helvetica"/>
          <w:b/>
          <w:i/>
          <w:color w:val="000000"/>
          <w:sz w:val="22"/>
          <w:szCs w:val="22"/>
        </w:rPr>
        <w:t>Members</w:t>
      </w:r>
      <w:r w:rsidR="00794AB3" w:rsidRPr="00956CA5">
        <w:rPr>
          <w:rFonts w:ascii="Helvetica" w:eastAsia="ヒラギノ角ゴ Pro W3" w:hAnsi="Helvetica" w:cs="Helvetica"/>
          <w:color w:val="000000"/>
          <w:sz w:val="22"/>
          <w:szCs w:val="22"/>
        </w:rPr>
        <w:t xml:space="preserve"> and click </w:t>
      </w:r>
      <w:r w:rsidR="00566617" w:rsidRPr="00956CA5">
        <w:rPr>
          <w:rFonts w:ascii="Helvetica" w:eastAsia="ヒラギノ角ゴ Pro W3" w:hAnsi="Helvetica" w:cs="Helvetica"/>
          <w:b/>
          <w:i/>
          <w:color w:val="000000"/>
          <w:sz w:val="22"/>
          <w:szCs w:val="22"/>
        </w:rPr>
        <w:t>Contact Us</w:t>
      </w:r>
      <w:r w:rsidR="00794AB3" w:rsidRPr="00956CA5">
        <w:rPr>
          <w:rFonts w:ascii="Helvetica" w:eastAsia="ヒラギノ角ゴ Pro W3" w:hAnsi="Helvetica" w:cs="Helvetica"/>
          <w:color w:val="000000"/>
          <w:sz w:val="22"/>
          <w:szCs w:val="22"/>
        </w:rPr>
        <w:t xml:space="preserve"> under </w:t>
      </w:r>
      <w:r w:rsidR="00794AB3" w:rsidRPr="00F41AF7">
        <w:rPr>
          <w:rFonts w:ascii="Helvetica" w:eastAsia="ヒラギノ角ゴ Pro W3" w:hAnsi="Helvetica" w:cs="Helvetica"/>
          <w:b/>
          <w:i/>
          <w:color w:val="000000"/>
          <w:sz w:val="22"/>
          <w:szCs w:val="22"/>
        </w:rPr>
        <w:t>Member Overview</w:t>
      </w:r>
      <w:r w:rsidR="00794AB3" w:rsidRPr="00956CA5">
        <w:rPr>
          <w:rFonts w:ascii="Helvetica" w:eastAsia="ヒラギノ角ゴ Pro W3" w:hAnsi="Helvetica" w:cs="Helvetica"/>
          <w:color w:val="000000"/>
          <w:sz w:val="22"/>
          <w:szCs w:val="22"/>
        </w:rPr>
        <w:t>.</w:t>
      </w:r>
    </w:p>
    <w:p w14:paraId="50342E33" w14:textId="77777777" w:rsidR="00F41AF7" w:rsidRPr="00956CA5" w:rsidRDefault="00F41AF7" w:rsidP="00F41AF7">
      <w:pPr>
        <w:numPr>
          <w:ilvl w:val="0"/>
          <w:numId w:val="1"/>
        </w:numPr>
        <w:contextualSpacing/>
        <w:rPr>
          <w:rFonts w:ascii="Helvetica" w:hAnsi="Helvetica" w:cs="Helvetica"/>
          <w:sz w:val="22"/>
          <w:szCs w:val="22"/>
        </w:rPr>
      </w:pPr>
      <w:r w:rsidRPr="00956CA5">
        <w:rPr>
          <w:rFonts w:ascii="Helvetica" w:hAnsi="Helvetica" w:cs="Helvetica"/>
          <w:sz w:val="22"/>
          <w:szCs w:val="22"/>
        </w:rPr>
        <w:t>Picking a new provider from your provider directory.</w:t>
      </w:r>
    </w:p>
    <w:p w14:paraId="7CDD36C3" w14:textId="77777777" w:rsidR="00590695" w:rsidRPr="00956CA5" w:rsidRDefault="00590695" w:rsidP="00590695">
      <w:pPr>
        <w:rPr>
          <w:rFonts w:ascii="Helvetica" w:eastAsia="ヒラギノ角ゴ Pro W3" w:hAnsi="Helvetica" w:cs="Helvetica"/>
          <w:color w:val="000000"/>
          <w:sz w:val="22"/>
          <w:szCs w:val="22"/>
        </w:rPr>
      </w:pPr>
    </w:p>
    <w:p w14:paraId="4D8AC7AE" w14:textId="77777777" w:rsidR="00590695" w:rsidRPr="00956CA5" w:rsidRDefault="00344822" w:rsidP="00344822">
      <w:pPr>
        <w:spacing w:line="300" w:lineRule="exact"/>
        <w:rPr>
          <w:rFonts w:ascii="Helvetica" w:eastAsia="ヒラギノ角ゴ Pro W3" w:hAnsi="Helvetica" w:cs="Helvetica"/>
          <w:color w:val="000000"/>
          <w:sz w:val="22"/>
          <w:szCs w:val="22"/>
        </w:rPr>
      </w:pPr>
      <w:r w:rsidRPr="00956CA5">
        <w:rPr>
          <w:rFonts w:ascii="Helvetica" w:eastAsia="ヒラギノ角ゴ Pro W3" w:hAnsi="Helvetica" w:cs="Helvetica"/>
          <w:color w:val="000000"/>
          <w:sz w:val="22"/>
          <w:szCs w:val="22"/>
        </w:rPr>
        <w:t xml:space="preserve">The quality of your health care is important to us. </w:t>
      </w:r>
      <w:r w:rsidR="00590695" w:rsidRPr="00956CA5">
        <w:rPr>
          <w:rFonts w:ascii="Helvetica" w:eastAsia="ヒラギノ角ゴ Pro W3" w:hAnsi="Helvetica" w:cs="Helvetica"/>
          <w:color w:val="000000"/>
          <w:sz w:val="22"/>
          <w:szCs w:val="22"/>
        </w:rPr>
        <w:t xml:space="preserve">If you have </w:t>
      </w:r>
      <w:r w:rsidR="00566617" w:rsidRPr="00956CA5">
        <w:rPr>
          <w:rFonts w:ascii="Helvetica" w:eastAsia="ヒラギノ角ゴ Pro W3" w:hAnsi="Helvetica" w:cs="Helvetica"/>
          <w:color w:val="000000"/>
          <w:sz w:val="22"/>
          <w:szCs w:val="22"/>
        </w:rPr>
        <w:t xml:space="preserve">any </w:t>
      </w:r>
      <w:r w:rsidR="00590695" w:rsidRPr="00956CA5">
        <w:rPr>
          <w:rFonts w:ascii="Helvetica" w:eastAsia="ヒラギノ角ゴ Pro W3" w:hAnsi="Helvetica" w:cs="Helvetica"/>
          <w:color w:val="000000"/>
          <w:sz w:val="22"/>
          <w:szCs w:val="22"/>
        </w:rPr>
        <w:t xml:space="preserve">questions, please call Member Services at </w:t>
      </w:r>
      <w:r w:rsidR="00836EEF" w:rsidRPr="00836EEF">
        <w:rPr>
          <w:rFonts w:ascii="Helvetica" w:eastAsia="ヒラギノ角ゴ Pro W3" w:hAnsi="Helvetica" w:cs="Helvetica"/>
          <w:b/>
          <w:bCs/>
          <w:color w:val="000000"/>
          <w:sz w:val="22"/>
          <w:szCs w:val="22"/>
        </w:rPr>
        <w:t>1-</w:t>
      </w:r>
      <w:r w:rsidR="00BC142B" w:rsidRPr="00BC142B">
        <w:rPr>
          <w:rFonts w:ascii="Helvetica" w:hAnsi="Helvetica" w:cs="Calibri"/>
          <w:b/>
          <w:sz w:val="22"/>
          <w:szCs w:val="22"/>
        </w:rPr>
        <w:t>888-815-6446</w:t>
      </w:r>
      <w:r w:rsidR="00BC142B" w:rsidRPr="00D00997">
        <w:rPr>
          <w:rFonts w:ascii="Helvetica" w:hAnsi="Helvetica" w:cs="Helvetica"/>
          <w:bCs/>
          <w:sz w:val="22"/>
          <w:szCs w:val="22"/>
        </w:rPr>
        <w:t xml:space="preserve"> </w:t>
      </w:r>
      <w:r w:rsidR="00B870C6" w:rsidRPr="00D03014">
        <w:rPr>
          <w:rFonts w:ascii="Helvetica" w:hAnsi="Helvetica" w:cs="Helvetica"/>
          <w:bCs/>
          <w:sz w:val="22"/>
          <w:szCs w:val="22"/>
        </w:rPr>
        <w:t xml:space="preserve">(TTY: </w:t>
      </w:r>
      <w:r w:rsidR="00F41AF7" w:rsidRPr="00F41AF7">
        <w:rPr>
          <w:rFonts w:ascii="Helvetica" w:hAnsi="Helvetica" w:cs="Helvetica"/>
          <w:bCs/>
          <w:sz w:val="22"/>
          <w:szCs w:val="22"/>
        </w:rPr>
        <w:t>1-800-</w:t>
      </w:r>
      <w:r w:rsidR="00F41AF7" w:rsidRPr="00F41AF7">
        <w:rPr>
          <w:rFonts w:ascii="Helvetica" w:hAnsi="Helvetica" w:cs="Helvetica"/>
          <w:color w:val="000000"/>
          <w:sz w:val="22"/>
          <w:szCs w:val="22"/>
        </w:rPr>
        <w:t>648-6056</w:t>
      </w:r>
      <w:r w:rsidR="00B870C6" w:rsidRPr="00D03014">
        <w:rPr>
          <w:rFonts w:ascii="Helvetica" w:hAnsi="Helvetica" w:cs="Helvetica"/>
          <w:bCs/>
          <w:sz w:val="22"/>
          <w:szCs w:val="22"/>
        </w:rPr>
        <w:t xml:space="preserve"> or 711)</w:t>
      </w:r>
      <w:r w:rsidR="00F41AF7">
        <w:rPr>
          <w:rFonts w:ascii="Helvetica" w:hAnsi="Helvetica" w:cs="Helvetica"/>
          <w:bCs/>
          <w:sz w:val="22"/>
          <w:szCs w:val="22"/>
        </w:rPr>
        <w:t>,</w:t>
      </w:r>
      <w:r w:rsidR="00BC142B">
        <w:rPr>
          <w:rFonts w:ascii="Helvetica" w:hAnsi="Helvetica" w:cs="Helvetica"/>
          <w:bCs/>
          <w:sz w:val="22"/>
          <w:szCs w:val="22"/>
        </w:rPr>
        <w:t xml:space="preserve"> </w:t>
      </w:r>
      <w:r w:rsidR="00D03014" w:rsidRPr="00D03014">
        <w:rPr>
          <w:rFonts w:ascii="Helvetica" w:eastAsia="ヒラギノ角ゴ Pro W3" w:hAnsi="Helvetica" w:cs="Helvetica"/>
          <w:color w:val="000000"/>
          <w:sz w:val="22"/>
          <w:szCs w:val="22"/>
        </w:rPr>
        <w:t>7 a.m. to 7 p.m., Monday through Friday</w:t>
      </w:r>
      <w:r w:rsidR="00D03014">
        <w:rPr>
          <w:rFonts w:ascii="Helvetica" w:eastAsia="ヒラギノ角ゴ Pro W3" w:hAnsi="Helvetica" w:cs="Helvetica"/>
          <w:color w:val="000000"/>
          <w:sz w:val="22"/>
          <w:szCs w:val="22"/>
        </w:rPr>
        <w:t>.</w:t>
      </w:r>
    </w:p>
    <w:p w14:paraId="601B4D54" w14:textId="77777777" w:rsidR="00590695" w:rsidRPr="00956CA5" w:rsidRDefault="00590695" w:rsidP="00590695">
      <w:pPr>
        <w:spacing w:line="300" w:lineRule="exact"/>
        <w:rPr>
          <w:rFonts w:ascii="Helvetica" w:eastAsia="ヒラギノ角ゴ Pro W3" w:hAnsi="Helvetica" w:cs="Helvetica"/>
          <w:color w:val="000000"/>
          <w:sz w:val="22"/>
          <w:szCs w:val="22"/>
        </w:rPr>
      </w:pPr>
    </w:p>
    <w:p w14:paraId="127277AB" w14:textId="77777777" w:rsidR="00590695" w:rsidRPr="00956CA5" w:rsidRDefault="00590695" w:rsidP="00590695">
      <w:pPr>
        <w:rPr>
          <w:rFonts w:ascii="Helvetica" w:eastAsiaTheme="minorHAnsi" w:hAnsi="Helvetica" w:cs="Helvetica"/>
          <w:sz w:val="22"/>
          <w:szCs w:val="22"/>
        </w:rPr>
      </w:pPr>
      <w:r w:rsidRPr="00956CA5">
        <w:rPr>
          <w:rFonts w:ascii="Helvetica" w:hAnsi="Helvetica" w:cs="Helvetica"/>
          <w:sz w:val="22"/>
          <w:szCs w:val="22"/>
        </w:rPr>
        <w:t>Sincerely,</w:t>
      </w:r>
    </w:p>
    <w:p w14:paraId="4C65A107" w14:textId="77777777" w:rsidR="00590695" w:rsidRPr="00956CA5" w:rsidRDefault="00590695" w:rsidP="00590695">
      <w:pPr>
        <w:rPr>
          <w:rFonts w:ascii="Helvetica" w:hAnsi="Helvetica" w:cs="Helvetica"/>
          <w:sz w:val="22"/>
          <w:szCs w:val="22"/>
        </w:rPr>
      </w:pPr>
    </w:p>
    <w:p w14:paraId="71DF7570" w14:textId="77777777" w:rsidR="00590695" w:rsidRPr="00956CA5" w:rsidRDefault="00590695" w:rsidP="00590695">
      <w:pPr>
        <w:rPr>
          <w:rFonts w:ascii="Helvetica" w:hAnsi="Helvetica" w:cs="Helvetica"/>
          <w:sz w:val="22"/>
          <w:szCs w:val="22"/>
        </w:rPr>
      </w:pPr>
      <w:r w:rsidRPr="00956CA5">
        <w:rPr>
          <w:rFonts w:ascii="Helvetica" w:hAnsi="Helvetica" w:cs="Helvetica"/>
          <w:sz w:val="22"/>
          <w:szCs w:val="22"/>
        </w:rPr>
        <w:t xml:space="preserve">CareSource </w:t>
      </w:r>
    </w:p>
    <w:p w14:paraId="24A9391C" w14:textId="77777777" w:rsidR="0087128D" w:rsidRPr="00956CA5" w:rsidRDefault="0087128D" w:rsidP="00590695">
      <w:pPr>
        <w:rPr>
          <w:rFonts w:ascii="Helvetica" w:hAnsi="Helvetica" w:cs="Helvetica"/>
          <w:sz w:val="22"/>
          <w:szCs w:val="22"/>
        </w:rPr>
      </w:pPr>
    </w:p>
    <w:p w14:paraId="0B009E8C" w14:textId="77777777" w:rsidR="0087128D" w:rsidRDefault="0087128D" w:rsidP="00590695">
      <w:pPr>
        <w:rPr>
          <w:rFonts w:ascii="Helvetica" w:hAnsi="Helvetica" w:cs="Helvetica"/>
          <w:sz w:val="22"/>
          <w:szCs w:val="22"/>
        </w:rPr>
      </w:pPr>
    </w:p>
    <w:p w14:paraId="31CF1D41" w14:textId="77777777" w:rsidR="00F41AF7" w:rsidRPr="00956CA5" w:rsidRDefault="00F41AF7" w:rsidP="00590695">
      <w:pPr>
        <w:rPr>
          <w:rFonts w:ascii="Helvetica" w:hAnsi="Helvetica" w:cs="Helvetica"/>
          <w:sz w:val="22"/>
          <w:szCs w:val="22"/>
        </w:rPr>
      </w:pPr>
    </w:p>
    <w:p w14:paraId="71A20986" w14:textId="77777777" w:rsidR="0087128D" w:rsidRPr="00956CA5" w:rsidRDefault="0087128D" w:rsidP="00590695">
      <w:pPr>
        <w:rPr>
          <w:rFonts w:ascii="Helvetica" w:hAnsi="Helvetica" w:cs="Helvetica"/>
          <w:sz w:val="22"/>
          <w:szCs w:val="22"/>
        </w:rPr>
      </w:pPr>
    </w:p>
    <w:p w14:paraId="70543B62" w14:textId="77777777" w:rsidR="00575C6E" w:rsidRPr="00F41AF7" w:rsidRDefault="00F41AF7" w:rsidP="0087128D">
      <w:pPr>
        <w:rPr>
          <w:rFonts w:ascii="Arial" w:hAnsi="Arial" w:cs="Arial"/>
          <w:strike/>
          <w:sz w:val="22"/>
          <w:szCs w:val="22"/>
        </w:rPr>
      </w:pPr>
      <w:r w:rsidRPr="00F41AF7">
        <w:rPr>
          <w:rFonts w:ascii="Arial" w:hAnsi="Arial" w:cs="Arial"/>
          <w:color w:val="222222"/>
          <w:sz w:val="20"/>
          <w:szCs w:val="20"/>
          <w:shd w:val="clear" w:color="auto" w:fill="FFFFFF"/>
        </w:rPr>
        <w:t>KY-EXC-M-1603332</w:t>
      </w:r>
    </w:p>
    <w:sectPr w:rsidR="00575C6E" w:rsidRPr="00F41AF7" w:rsidSect="00956CA5">
      <w:footerReference w:type="default" r:id="rId11"/>
      <w:headerReference w:type="first" r:id="rId12"/>
      <w:footerReference w:type="first" r:id="rId13"/>
      <w:pgSz w:w="12240" w:h="15840"/>
      <w:pgMar w:top="1152" w:right="1584" w:bottom="115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BB22" w14:textId="77777777" w:rsidR="0036445A" w:rsidRDefault="0036445A" w:rsidP="00590695">
      <w:r>
        <w:separator/>
      </w:r>
    </w:p>
  </w:endnote>
  <w:endnote w:type="continuationSeparator" w:id="0">
    <w:p w14:paraId="4A9BC7A4" w14:textId="77777777" w:rsidR="0036445A" w:rsidRDefault="0036445A" w:rsidP="0059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CE">
    <w:charset w:val="58"/>
    <w:family w:val="auto"/>
    <w:pitch w:val="variable"/>
    <w:sig w:usb0="00000005" w:usb1="00000000" w:usb2="00000000" w:usb3="00000000" w:csb0="00000002" w:csb1="00000000"/>
  </w:font>
  <w:font w:name="ヒラギノ角ゴ Pro W3">
    <w:altName w:val="MS Mincho"/>
    <w:charset w:val="80"/>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8546" w14:textId="77777777" w:rsidR="00956CA5" w:rsidRPr="00D03014" w:rsidRDefault="00D03014" w:rsidP="00D03014">
    <w:pPr>
      <w:pStyle w:val="Footer"/>
      <w:jc w:val="center"/>
    </w:pPr>
    <w:r w:rsidRPr="005E5289">
      <w:rPr>
        <w:rFonts w:ascii="Helvetica" w:hAnsi="Helvetica" w:cs="Helvetica"/>
      </w:rPr>
      <w:t>CareSource.com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13C5" w14:textId="77777777" w:rsidR="00173F77" w:rsidRPr="00D03014" w:rsidRDefault="00D03014" w:rsidP="00D03014">
    <w:pPr>
      <w:pStyle w:val="Footer"/>
      <w:jc w:val="center"/>
    </w:pPr>
    <w:r w:rsidRPr="005E5289">
      <w:rPr>
        <w:rFonts w:ascii="Helvetica" w:hAnsi="Helvetica" w:cs="Helvetica"/>
      </w:rPr>
      <w:t>CareSource.com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49DF" w14:textId="77777777" w:rsidR="0036445A" w:rsidRDefault="0036445A" w:rsidP="00590695">
      <w:r>
        <w:separator/>
      </w:r>
    </w:p>
  </w:footnote>
  <w:footnote w:type="continuationSeparator" w:id="0">
    <w:p w14:paraId="0B5077B6" w14:textId="77777777" w:rsidR="0036445A" w:rsidRDefault="0036445A" w:rsidP="0059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9535" w14:textId="77777777" w:rsidR="00956CA5" w:rsidRPr="00173F77" w:rsidRDefault="00173F77" w:rsidP="00173F77">
    <w:pPr>
      <w:pStyle w:val="Header"/>
      <w:jc w:val="center"/>
    </w:pPr>
    <w:r>
      <w:rPr>
        <w:noProof/>
        <w:sz w:val="20"/>
        <w:szCs w:val="20"/>
      </w:rPr>
      <w:drawing>
        <wp:inline distT="0" distB="0" distL="0" distR="0" wp14:anchorId="5109A7A4" wp14:editId="7A711305">
          <wp:extent cx="2228850" cy="859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Source Logo w Tagline-Vert-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151" cy="87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F2"/>
    <w:multiLevelType w:val="hybridMultilevel"/>
    <w:tmpl w:val="344E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9118CD"/>
    <w:multiLevelType w:val="hybridMultilevel"/>
    <w:tmpl w:val="35AE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36D63"/>
    <w:multiLevelType w:val="hybridMultilevel"/>
    <w:tmpl w:val="8520C35E"/>
    <w:lvl w:ilvl="0" w:tplc="771A8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C702DB2"/>
    <w:multiLevelType w:val="hybridMultilevel"/>
    <w:tmpl w:val="689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E79C8"/>
    <w:multiLevelType w:val="hybridMultilevel"/>
    <w:tmpl w:val="704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xNjWyMDMyMjQwMTdU0lEKTi0uzszPAykwrAUARf3jCCwAAAA="/>
  </w:docVars>
  <w:rsids>
    <w:rsidRoot w:val="00590695"/>
    <w:rsid w:val="00007B1D"/>
    <w:rsid w:val="00020D14"/>
    <w:rsid w:val="0008176F"/>
    <w:rsid w:val="000D2DD5"/>
    <w:rsid w:val="00126087"/>
    <w:rsid w:val="00126C20"/>
    <w:rsid w:val="00173F77"/>
    <w:rsid w:val="002324E8"/>
    <w:rsid w:val="00257024"/>
    <w:rsid w:val="00265867"/>
    <w:rsid w:val="003167B4"/>
    <w:rsid w:val="00320D6F"/>
    <w:rsid w:val="00344822"/>
    <w:rsid w:val="0036445A"/>
    <w:rsid w:val="003815ED"/>
    <w:rsid w:val="00394D6F"/>
    <w:rsid w:val="004022CE"/>
    <w:rsid w:val="004213C6"/>
    <w:rsid w:val="00452A93"/>
    <w:rsid w:val="004A05C1"/>
    <w:rsid w:val="004B692C"/>
    <w:rsid w:val="00504BCF"/>
    <w:rsid w:val="0052363B"/>
    <w:rsid w:val="00531CDF"/>
    <w:rsid w:val="00550C5E"/>
    <w:rsid w:val="00566617"/>
    <w:rsid w:val="00575C6E"/>
    <w:rsid w:val="00577C53"/>
    <w:rsid w:val="00590695"/>
    <w:rsid w:val="00634763"/>
    <w:rsid w:val="006D5693"/>
    <w:rsid w:val="006D6F21"/>
    <w:rsid w:val="006F2B76"/>
    <w:rsid w:val="00794AB3"/>
    <w:rsid w:val="007B7406"/>
    <w:rsid w:val="007C127B"/>
    <w:rsid w:val="007C25B4"/>
    <w:rsid w:val="007D2C2C"/>
    <w:rsid w:val="007D4895"/>
    <w:rsid w:val="00836EEF"/>
    <w:rsid w:val="00854F64"/>
    <w:rsid w:val="0087128D"/>
    <w:rsid w:val="009117C3"/>
    <w:rsid w:val="009167DA"/>
    <w:rsid w:val="00956CA5"/>
    <w:rsid w:val="00977834"/>
    <w:rsid w:val="00997056"/>
    <w:rsid w:val="00A10741"/>
    <w:rsid w:val="00A42741"/>
    <w:rsid w:val="00A92A87"/>
    <w:rsid w:val="00AA4085"/>
    <w:rsid w:val="00AB302B"/>
    <w:rsid w:val="00AF60CB"/>
    <w:rsid w:val="00B06967"/>
    <w:rsid w:val="00B870C6"/>
    <w:rsid w:val="00B87839"/>
    <w:rsid w:val="00BC142B"/>
    <w:rsid w:val="00BD1E7F"/>
    <w:rsid w:val="00BD6736"/>
    <w:rsid w:val="00C20FEC"/>
    <w:rsid w:val="00C716DD"/>
    <w:rsid w:val="00C82A29"/>
    <w:rsid w:val="00C90E79"/>
    <w:rsid w:val="00CE1D68"/>
    <w:rsid w:val="00D00997"/>
    <w:rsid w:val="00D03014"/>
    <w:rsid w:val="00D07396"/>
    <w:rsid w:val="00D66D3F"/>
    <w:rsid w:val="00D74DC5"/>
    <w:rsid w:val="00D81E0F"/>
    <w:rsid w:val="00D86D4A"/>
    <w:rsid w:val="00DC5CC5"/>
    <w:rsid w:val="00DE3867"/>
    <w:rsid w:val="00E07C72"/>
    <w:rsid w:val="00E55A64"/>
    <w:rsid w:val="00EC781F"/>
    <w:rsid w:val="00F271D7"/>
    <w:rsid w:val="00F31629"/>
    <w:rsid w:val="00F41AF7"/>
    <w:rsid w:val="00F43DE4"/>
    <w:rsid w:val="00F61019"/>
    <w:rsid w:val="00F757D0"/>
    <w:rsid w:val="00FA747D"/>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EFE8"/>
  <w15:docId w15:val="{D537874C-6554-475E-84C8-36A741F5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95"/>
    <w:pPr>
      <w:tabs>
        <w:tab w:val="center" w:pos="4680"/>
        <w:tab w:val="right" w:pos="9360"/>
      </w:tabs>
    </w:pPr>
  </w:style>
  <w:style w:type="character" w:customStyle="1" w:styleId="HeaderChar">
    <w:name w:val="Header Char"/>
    <w:basedOn w:val="DefaultParagraphFont"/>
    <w:link w:val="Header"/>
    <w:uiPriority w:val="99"/>
    <w:rsid w:val="00590695"/>
  </w:style>
  <w:style w:type="paragraph" w:styleId="Footer">
    <w:name w:val="footer"/>
    <w:basedOn w:val="Normal"/>
    <w:link w:val="FooterChar"/>
    <w:uiPriority w:val="99"/>
    <w:unhideWhenUsed/>
    <w:rsid w:val="00590695"/>
    <w:pPr>
      <w:tabs>
        <w:tab w:val="center" w:pos="4680"/>
        <w:tab w:val="right" w:pos="9360"/>
      </w:tabs>
    </w:pPr>
  </w:style>
  <w:style w:type="character" w:customStyle="1" w:styleId="FooterChar">
    <w:name w:val="Footer Char"/>
    <w:basedOn w:val="DefaultParagraphFont"/>
    <w:link w:val="Footer"/>
    <w:uiPriority w:val="99"/>
    <w:rsid w:val="00590695"/>
  </w:style>
  <w:style w:type="paragraph" w:styleId="BodyText">
    <w:name w:val="Body Text"/>
    <w:basedOn w:val="Normal"/>
    <w:link w:val="BodyTextChar"/>
    <w:uiPriority w:val="1"/>
    <w:qFormat/>
    <w:rsid w:val="00590695"/>
    <w:pPr>
      <w:widowControl w:val="0"/>
      <w:spacing w:before="72"/>
      <w:ind w:left="1413"/>
    </w:pPr>
    <w:rPr>
      <w:rFonts w:ascii="Arial" w:eastAsia="Arial" w:hAnsi="Arial"/>
      <w:sz w:val="16"/>
      <w:szCs w:val="16"/>
    </w:rPr>
  </w:style>
  <w:style w:type="character" w:customStyle="1" w:styleId="BodyTextChar">
    <w:name w:val="Body Text Char"/>
    <w:basedOn w:val="DefaultParagraphFont"/>
    <w:link w:val="BodyText"/>
    <w:uiPriority w:val="1"/>
    <w:rsid w:val="00590695"/>
    <w:rPr>
      <w:rFonts w:ascii="Arial" w:eastAsia="Arial" w:hAnsi="Arial" w:cs="Times New Roman"/>
      <w:sz w:val="16"/>
      <w:szCs w:val="16"/>
    </w:rPr>
  </w:style>
  <w:style w:type="paragraph" w:styleId="ListParagraph">
    <w:name w:val="List Paragraph"/>
    <w:basedOn w:val="Normal"/>
    <w:uiPriority w:val="34"/>
    <w:qFormat/>
    <w:rsid w:val="00590695"/>
    <w:pPr>
      <w:ind w:left="720"/>
      <w:contextualSpacing/>
    </w:pPr>
  </w:style>
  <w:style w:type="character" w:styleId="CommentReference">
    <w:name w:val="annotation reference"/>
    <w:basedOn w:val="DefaultParagraphFont"/>
    <w:uiPriority w:val="99"/>
    <w:semiHidden/>
    <w:unhideWhenUsed/>
    <w:rsid w:val="00590695"/>
    <w:rPr>
      <w:sz w:val="16"/>
      <w:szCs w:val="16"/>
    </w:rPr>
  </w:style>
  <w:style w:type="paragraph" w:styleId="CommentText">
    <w:name w:val="annotation text"/>
    <w:basedOn w:val="Normal"/>
    <w:link w:val="CommentTextChar"/>
    <w:uiPriority w:val="99"/>
    <w:unhideWhenUsed/>
    <w:rsid w:val="00590695"/>
    <w:rPr>
      <w:sz w:val="20"/>
      <w:szCs w:val="20"/>
    </w:rPr>
  </w:style>
  <w:style w:type="character" w:customStyle="1" w:styleId="CommentTextChar">
    <w:name w:val="Comment Text Char"/>
    <w:basedOn w:val="DefaultParagraphFont"/>
    <w:link w:val="CommentText"/>
    <w:uiPriority w:val="99"/>
    <w:rsid w:val="00590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695"/>
    <w:rPr>
      <w:b/>
      <w:bCs/>
    </w:rPr>
  </w:style>
  <w:style w:type="character" w:customStyle="1" w:styleId="CommentSubjectChar">
    <w:name w:val="Comment Subject Char"/>
    <w:basedOn w:val="CommentTextChar"/>
    <w:link w:val="CommentSubject"/>
    <w:uiPriority w:val="99"/>
    <w:semiHidden/>
    <w:rsid w:val="005906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0695"/>
    <w:rPr>
      <w:rFonts w:ascii="Tahoma" w:hAnsi="Tahoma" w:cs="Tahoma"/>
      <w:sz w:val="16"/>
      <w:szCs w:val="16"/>
    </w:rPr>
  </w:style>
  <w:style w:type="character" w:customStyle="1" w:styleId="BalloonTextChar">
    <w:name w:val="Balloon Text Char"/>
    <w:basedOn w:val="DefaultParagraphFont"/>
    <w:link w:val="BalloonText"/>
    <w:uiPriority w:val="99"/>
    <w:semiHidden/>
    <w:rsid w:val="005906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2693">
      <w:bodyDiv w:val="1"/>
      <w:marLeft w:val="0"/>
      <w:marRight w:val="0"/>
      <w:marTop w:val="0"/>
      <w:marBottom w:val="0"/>
      <w:divBdr>
        <w:top w:val="none" w:sz="0" w:space="0" w:color="auto"/>
        <w:left w:val="none" w:sz="0" w:space="0" w:color="auto"/>
        <w:bottom w:val="none" w:sz="0" w:space="0" w:color="auto"/>
        <w:right w:val="none" w:sz="0" w:space="0" w:color="auto"/>
      </w:divBdr>
    </w:div>
    <w:div w:id="1103837801">
      <w:bodyDiv w:val="1"/>
      <w:marLeft w:val="0"/>
      <w:marRight w:val="0"/>
      <w:marTop w:val="0"/>
      <w:marBottom w:val="0"/>
      <w:divBdr>
        <w:top w:val="none" w:sz="0" w:space="0" w:color="auto"/>
        <w:left w:val="none" w:sz="0" w:space="0" w:color="auto"/>
        <w:bottom w:val="none" w:sz="0" w:space="0" w:color="auto"/>
        <w:right w:val="none" w:sz="0" w:space="0" w:color="auto"/>
      </w:divBdr>
    </w:div>
    <w:div w:id="1976448109">
      <w:bodyDiv w:val="1"/>
      <w:marLeft w:val="0"/>
      <w:marRight w:val="0"/>
      <w:marTop w:val="0"/>
      <w:marBottom w:val="0"/>
      <w:divBdr>
        <w:top w:val="none" w:sz="0" w:space="0" w:color="auto"/>
        <w:left w:val="none" w:sz="0" w:space="0" w:color="auto"/>
        <w:bottom w:val="none" w:sz="0" w:space="0" w:color="auto"/>
        <w:right w:val="none" w:sz="0" w:space="0" w:color="auto"/>
      </w:divBdr>
      <w:divsChild>
        <w:div w:id="97734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FD61F89088F74A91D60F24459E1C24" ma:contentTypeVersion="14" ma:contentTypeDescription="Create a new document." ma:contentTypeScope="" ma:versionID="0a6e47f035f94503148dd28dd0cba792">
  <xsd:schema xmlns:xsd="http://www.w3.org/2001/XMLSchema" xmlns:xs="http://www.w3.org/2001/XMLSchema" xmlns:p="http://schemas.microsoft.com/office/2006/metadata/properties" xmlns:ns2="9a5d8aa2-7951-4f84-87b2-ed25f38e7160" xmlns:ns3="71a549e9-7581-4b45-9b4a-51387b2306ee" targetNamespace="http://schemas.microsoft.com/office/2006/metadata/properties" ma:root="true" ma:fieldsID="3580a57e7bf6fd07df210f7895e89de6" ns2:_="" ns3:_="">
    <xsd:import namespace="9a5d8aa2-7951-4f84-87b2-ed25f38e7160"/>
    <xsd:import namespace="71a549e9-7581-4b45-9b4a-51387b2306ee"/>
    <xsd:element name="properties">
      <xsd:complexType>
        <xsd:sequence>
          <xsd:element name="documentManagement">
            <xsd:complexType>
              <xsd:all>
                <xsd:element ref="ns2:SKU" minOccurs="0"/>
                <xsd:element ref="ns3:_dlc_DocId" minOccurs="0"/>
                <xsd:element ref="ns3:_dlc_DocIdUrl" minOccurs="0"/>
                <xsd:element ref="ns3:_dlc_DocIdPersistId" minOccurs="0"/>
                <xsd:element ref="ns2:Status" minOccurs="0"/>
                <xsd:element ref="ns2:Archived_x0020_SKU" minOccurs="0"/>
                <xsd:element ref="ns2:Q_x0020_Drive_x0020_Lo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d8aa2-7951-4f84-87b2-ed25f38e7160" elementFormDefault="qualified">
    <xsd:import namespace="http://schemas.microsoft.com/office/2006/documentManagement/types"/>
    <xsd:import namespace="http://schemas.microsoft.com/office/infopath/2007/PartnerControls"/>
    <xsd:element name="SKU" ma:index="8" nillable="true" ma:displayName="SKU" ma:indexed="true" ma:list="{101c670e-d7b6-48a5-834f-12f7ea1a74d6}" ma:internalName="SKU" ma:readOnly="false" ma:showField="Title">
      <xsd:simpleType>
        <xsd:restriction base="dms:Lookup"/>
      </xsd:simpleType>
    </xsd:element>
    <xsd:element name="Status" ma:index="12" nillable="true" ma:displayName="Status" ma:format="Dropdown" ma:internalName="Status">
      <xsd:simpleType>
        <xsd:restriction base="dms:Choice">
          <xsd:enumeration value="In Production"/>
          <xsd:enumeration value="None"/>
        </xsd:restriction>
      </xsd:simpleType>
    </xsd:element>
    <xsd:element name="Archived_x0020_SKU" ma:index="13" nillable="true" ma:displayName="Archived SKU" ma:internalName="Archived_x0020_SKU">
      <xsd:simpleType>
        <xsd:restriction base="dms:Text">
          <xsd:maxLength value="255"/>
        </xsd:restriction>
      </xsd:simpleType>
    </xsd:element>
    <xsd:element name="Q_x0020_Drive_x0020_Location" ma:index="15" nillable="true" ma:displayName="Q Drive Location" ma:internalName="Q_x0020_Drive_x0020_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549e9-7581-4b45-9b4a-51387b2306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9a5d8aa2-7951-4f84-87b2-ed25f38e7160">None</Status>
    <SKU xmlns="9a5d8aa2-7951-4f84-87b2-ed25f38e7160">28695</SKU>
    <Archived_x0020_SKU xmlns="9a5d8aa2-7951-4f84-87b2-ed25f38e7160" xsi:nil="true"/>
    <_dlc_DocId xmlns="71a549e9-7581-4b45-9b4a-51387b2306ee">QH3HYPFWT5H7-8-24183</_dlc_DocId>
    <_dlc_DocIdUrl xmlns="71a549e9-7581-4b45-9b4a-51387b2306ee">
      <Url>https://workspace.caresource.corp/sites/mktg/_layouts/15/DocIdRedir.aspx?ID=QH3HYPFWT5H7-8-24183</Url>
      <Description>QH3HYPFWT5H7-8-24183</Description>
    </_dlc_DocIdUrl>
    <Q_x0020_Drive_x0020_Location xmlns="9a5d8aa2-7951-4f84-87b2-ed25f38e7160" xsi:nil="true"/>
  </documentManagement>
</p:properties>
</file>

<file path=customXml/itemProps1.xml><?xml version="1.0" encoding="utf-8"?>
<ds:datastoreItem xmlns:ds="http://schemas.openxmlformats.org/officeDocument/2006/customXml" ds:itemID="{FE0E57AD-F53B-4665-B8A9-DBAA856E795A}">
  <ds:schemaRefs>
    <ds:schemaRef ds:uri="http://schemas.microsoft.com/sharepoint/v3/contenttype/forms"/>
  </ds:schemaRefs>
</ds:datastoreItem>
</file>

<file path=customXml/itemProps2.xml><?xml version="1.0" encoding="utf-8"?>
<ds:datastoreItem xmlns:ds="http://schemas.openxmlformats.org/officeDocument/2006/customXml" ds:itemID="{300C0ED2-9514-41B2-9D2C-19FF8D366DD4}">
  <ds:schemaRefs>
    <ds:schemaRef ds:uri="http://schemas.microsoft.com/sharepoint/events"/>
  </ds:schemaRefs>
</ds:datastoreItem>
</file>

<file path=customXml/itemProps3.xml><?xml version="1.0" encoding="utf-8"?>
<ds:datastoreItem xmlns:ds="http://schemas.openxmlformats.org/officeDocument/2006/customXml" ds:itemID="{BDF8A49C-6910-40AC-B34A-BE67D89E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d8aa2-7951-4f84-87b2-ed25f38e7160"/>
    <ds:schemaRef ds:uri="71a549e9-7581-4b45-9b4a-51387b23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C4C2A-9D43-4DCF-B798-68E94AA0370B}">
  <ds:schemaRefs>
    <ds:schemaRef ds:uri="http://schemas.microsoft.com/office/2006/metadata/properties"/>
    <ds:schemaRef ds:uri="http://schemas.microsoft.com/office/infopath/2007/PartnerControls"/>
    <ds:schemaRef ds:uri="9a5d8aa2-7951-4f84-87b2-ed25f38e7160"/>
    <ds:schemaRef ds:uri="71a549e9-7581-4b45-9b4a-51387b2306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CareSource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Stephanie P.</dc:creator>
  <cp:lastModifiedBy>Gegler, Jeffrey (CHFS DMS DCA)</cp:lastModifiedBy>
  <cp:revision>2</cp:revision>
  <dcterms:created xsi:type="dcterms:W3CDTF">2022-10-28T12:55:00Z</dcterms:created>
  <dcterms:modified xsi:type="dcterms:W3CDTF">2022-10-28T12:55:00Z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0x01010046FD61F89088F74A91D60F24459E1C24</vt:lpwstr>
  </property>
  <property fmtid="{D5CDD505-2E9C-101B-9397-08002B2CF9AE}" pid="3" name="_dlc_DocIdItemGuid">
    <vt:lpwstr>bda8bfb1-521c-4ad5-be78-85e9cf885f7b</vt:lpwstr>
  </property>
</Properties>
</file>