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60" w:rsidRPr="005428FD" w:rsidRDefault="00B93F60" w:rsidP="00D40DED">
      <w:pPr>
        <w:jc w:val="center"/>
        <w:rPr>
          <w:rFonts w:asciiTheme="minorHAnsi" w:hAnsiTheme="minorHAnsi" w:cstheme="minorHAnsi"/>
          <w:b/>
          <w:sz w:val="28"/>
          <w:szCs w:val="28"/>
        </w:rPr>
      </w:pPr>
      <w:bookmarkStart w:id="0" w:name="_GoBack"/>
      <w:bookmarkEnd w:id="0"/>
      <w:r w:rsidRPr="005428FD">
        <w:rPr>
          <w:rFonts w:asciiTheme="minorHAnsi" w:hAnsiTheme="minorHAnsi" w:cstheme="minorHAnsi"/>
          <w:b/>
          <w:sz w:val="28"/>
          <w:szCs w:val="28"/>
        </w:rPr>
        <w:t>The Management of Covid-19 within Educational Settings</w:t>
      </w:r>
      <w:r w:rsidR="005428FD" w:rsidRPr="005428FD">
        <w:rPr>
          <w:rFonts w:asciiTheme="minorHAnsi" w:hAnsiTheme="minorHAnsi" w:cstheme="minorHAnsi"/>
          <w:b/>
          <w:sz w:val="28"/>
          <w:szCs w:val="28"/>
        </w:rPr>
        <w:t xml:space="preserve"> from 25</w:t>
      </w:r>
      <w:r w:rsidR="005428FD" w:rsidRPr="005428FD">
        <w:rPr>
          <w:rFonts w:asciiTheme="minorHAnsi" w:hAnsiTheme="minorHAnsi" w:cstheme="minorHAnsi"/>
          <w:b/>
          <w:sz w:val="28"/>
          <w:szCs w:val="28"/>
          <w:vertAlign w:val="superscript"/>
        </w:rPr>
        <w:t>th</w:t>
      </w:r>
      <w:r w:rsidR="005428FD" w:rsidRPr="005428FD">
        <w:rPr>
          <w:rFonts w:asciiTheme="minorHAnsi" w:hAnsiTheme="minorHAnsi" w:cstheme="minorHAnsi"/>
          <w:b/>
          <w:sz w:val="28"/>
          <w:szCs w:val="28"/>
        </w:rPr>
        <w:t xml:space="preserve"> Sept 2020</w:t>
      </w:r>
    </w:p>
    <w:p w:rsidR="008B0CBD" w:rsidRPr="0082199F" w:rsidRDefault="00277218" w:rsidP="00D40DED">
      <w:pPr>
        <w:jc w:val="center"/>
        <w:rPr>
          <w:rFonts w:asciiTheme="minorHAnsi" w:hAnsiTheme="minorHAnsi" w:cstheme="minorHAnsi"/>
          <w:sz w:val="32"/>
          <w:u w:val="single"/>
        </w:rPr>
      </w:pPr>
      <w:r w:rsidRPr="005428FD">
        <w:rPr>
          <w:rFonts w:asciiTheme="minorHAnsi" w:hAnsiTheme="minorHAnsi" w:cstheme="minorHAnsi"/>
          <w:b/>
          <w:sz w:val="32"/>
          <w:u w:val="single"/>
        </w:rPr>
        <w:t>Q</w:t>
      </w:r>
      <w:r w:rsidR="00D40DED" w:rsidRPr="005428FD">
        <w:rPr>
          <w:rFonts w:asciiTheme="minorHAnsi" w:hAnsiTheme="minorHAnsi" w:cstheme="minorHAnsi"/>
          <w:b/>
          <w:sz w:val="32"/>
          <w:u w:val="single"/>
        </w:rPr>
        <w:t>UESTIONS</w:t>
      </w:r>
      <w:r w:rsidR="005428FD" w:rsidRPr="005428FD">
        <w:rPr>
          <w:rFonts w:asciiTheme="minorHAnsi" w:hAnsiTheme="minorHAnsi" w:cstheme="minorHAnsi"/>
          <w:b/>
          <w:sz w:val="32"/>
          <w:u w:val="single"/>
        </w:rPr>
        <w:t xml:space="preserve"> AND ANSWERS</w:t>
      </w:r>
      <w:r w:rsidR="0082199F" w:rsidRPr="0082199F">
        <w:rPr>
          <w:rFonts w:asciiTheme="minorHAnsi" w:hAnsiTheme="minorHAnsi" w:cstheme="minorHAnsi"/>
          <w:sz w:val="32"/>
          <w:u w:val="single"/>
        </w:rPr>
        <w:t xml:space="preserve"> (to be used with LA Flow Chart)</w:t>
      </w:r>
    </w:p>
    <w:p w:rsidR="00450FE5" w:rsidRDefault="00450FE5"/>
    <w:p w:rsidR="00B93F60" w:rsidRPr="0082199F" w:rsidRDefault="00B93F60" w:rsidP="0082199F">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w:t>
      </w:r>
      <w:r w:rsidR="00F300D9">
        <w:rPr>
          <w:rFonts w:asciiTheme="minorHAnsi" w:hAnsiTheme="minorHAnsi" w:cstheme="minorHAnsi"/>
          <w:b/>
          <w:sz w:val="22"/>
          <w:szCs w:val="22"/>
        </w:rPr>
        <w:t xml:space="preserve"> Where do I need to report that we have </w:t>
      </w:r>
      <w:r w:rsidRPr="0082199F">
        <w:rPr>
          <w:rFonts w:asciiTheme="minorHAnsi" w:hAnsiTheme="minorHAnsi" w:cstheme="minorHAnsi"/>
          <w:b/>
          <w:sz w:val="22"/>
          <w:szCs w:val="22"/>
        </w:rPr>
        <w:t>a child/young person or member of staff who is symptomatic or tests positive for Covid-19?</w:t>
      </w:r>
    </w:p>
    <w:p w:rsidR="00B93F60" w:rsidRPr="0082199F" w:rsidRDefault="00B93F60">
      <w:pPr>
        <w:rPr>
          <w:rFonts w:asciiTheme="minorHAnsi" w:hAnsiTheme="minorHAnsi" w:cstheme="minorHAnsi"/>
          <w:b/>
          <w:sz w:val="22"/>
          <w:szCs w:val="22"/>
        </w:rPr>
      </w:pPr>
    </w:p>
    <w:p w:rsidR="00B93F60" w:rsidRPr="0082199F" w:rsidRDefault="00B93F60">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Please follow the most up to date Local Authority flow chart to manage cases and notify public health teams.</w:t>
      </w:r>
    </w:p>
    <w:p w:rsidR="00B93F60" w:rsidRPr="0082199F" w:rsidRDefault="00B93F60">
      <w:pPr>
        <w:rPr>
          <w:rFonts w:asciiTheme="minorHAnsi" w:hAnsiTheme="minorHAnsi" w:cstheme="minorHAnsi"/>
          <w:sz w:val="22"/>
          <w:szCs w:val="22"/>
        </w:rPr>
      </w:pPr>
      <w:r w:rsidRPr="0082199F">
        <w:rPr>
          <w:rFonts w:asciiTheme="minorHAnsi" w:hAnsiTheme="minorHAnsi" w:cstheme="minorHAnsi"/>
          <w:sz w:val="22"/>
          <w:szCs w:val="22"/>
        </w:rPr>
        <w:t xml:space="preserve">Please note you </w:t>
      </w:r>
      <w:r w:rsidRPr="009C7DB5">
        <w:rPr>
          <w:rFonts w:asciiTheme="minorHAnsi" w:hAnsiTheme="minorHAnsi" w:cstheme="minorHAnsi"/>
          <w:b/>
          <w:sz w:val="22"/>
          <w:szCs w:val="22"/>
          <w:u w:val="single"/>
        </w:rPr>
        <w:t>no longer</w:t>
      </w:r>
      <w:r w:rsidRPr="0082199F">
        <w:rPr>
          <w:rFonts w:asciiTheme="minorHAnsi" w:hAnsiTheme="minorHAnsi" w:cstheme="minorHAnsi"/>
          <w:sz w:val="22"/>
          <w:szCs w:val="22"/>
        </w:rPr>
        <w:t xml:space="preserve"> have to not</w:t>
      </w:r>
      <w:r w:rsidR="0082199F" w:rsidRPr="0082199F">
        <w:rPr>
          <w:rFonts w:asciiTheme="minorHAnsi" w:hAnsiTheme="minorHAnsi" w:cstheme="minorHAnsi"/>
          <w:sz w:val="22"/>
          <w:szCs w:val="22"/>
        </w:rPr>
        <w:t>ify the LA of symptomatic cases but you must keep your own internal record of case details including date of start of symptoms, date l</w:t>
      </w:r>
      <w:r w:rsidR="009C7DB5">
        <w:rPr>
          <w:rFonts w:asciiTheme="minorHAnsi" w:hAnsiTheme="minorHAnsi" w:cstheme="minorHAnsi"/>
          <w:sz w:val="22"/>
          <w:szCs w:val="22"/>
        </w:rPr>
        <w:t xml:space="preserve">ast in setting, result of test and </w:t>
      </w:r>
      <w:r w:rsidR="0082199F" w:rsidRPr="0082199F">
        <w:rPr>
          <w:rFonts w:asciiTheme="minorHAnsi" w:hAnsiTheme="minorHAnsi" w:cstheme="minorHAnsi"/>
          <w:sz w:val="22"/>
          <w:szCs w:val="22"/>
        </w:rPr>
        <w:t>follow up action where necessary.</w:t>
      </w:r>
    </w:p>
    <w:p w:rsidR="00B93F60" w:rsidRDefault="00B93F60">
      <w:pPr>
        <w:rPr>
          <w:rFonts w:asciiTheme="minorHAnsi" w:hAnsiTheme="minorHAnsi" w:cstheme="minorHAnsi"/>
          <w:b/>
          <w:sz w:val="22"/>
          <w:szCs w:val="22"/>
        </w:rPr>
      </w:pPr>
    </w:p>
    <w:p w:rsidR="005428FD" w:rsidRDefault="005428FD">
      <w:pPr>
        <w:rPr>
          <w:rFonts w:asciiTheme="minorHAnsi" w:hAnsiTheme="minorHAnsi" w:cstheme="minorHAnsi"/>
          <w:b/>
          <w:sz w:val="22"/>
          <w:szCs w:val="22"/>
        </w:rPr>
      </w:pPr>
    </w:p>
    <w:p w:rsidR="00F300D9" w:rsidRDefault="00F300D9" w:rsidP="00F300D9">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Q: What steps do I need to take if we have a positive Covid 19 case of a staff/child or young person?</w:t>
      </w:r>
    </w:p>
    <w:p w:rsidR="005428FD" w:rsidRDefault="005428FD" w:rsidP="005428FD">
      <w:pPr>
        <w:pStyle w:val="ListParagraph"/>
        <w:rPr>
          <w:rFonts w:asciiTheme="minorHAnsi" w:hAnsiTheme="minorHAnsi" w:cstheme="minorHAnsi"/>
          <w:b/>
          <w:sz w:val="22"/>
          <w:szCs w:val="22"/>
        </w:rPr>
      </w:pPr>
    </w:p>
    <w:p w:rsidR="00F300D9" w:rsidRPr="00F300D9" w:rsidRDefault="00F300D9" w:rsidP="00F300D9">
      <w:pPr>
        <w:pStyle w:val="NormalWeb"/>
        <w:spacing w:before="0" w:beforeAutospacing="0" w:after="0" w:afterAutospacing="0"/>
        <w:rPr>
          <w:sz w:val="22"/>
          <w:szCs w:val="22"/>
        </w:rPr>
      </w:pPr>
      <w:r>
        <w:rPr>
          <w:rFonts w:asciiTheme="minorHAnsi" w:hAnsiTheme="minorHAnsi" w:cstheme="minorHAnsi"/>
          <w:b/>
          <w:sz w:val="22"/>
          <w:szCs w:val="22"/>
        </w:rPr>
        <w:t>A</w:t>
      </w:r>
      <w:r w:rsidRPr="00F300D9">
        <w:rPr>
          <w:rFonts w:asciiTheme="minorHAnsi" w:hAnsiTheme="minorHAnsi" w:cstheme="minorHAnsi"/>
          <w:b/>
          <w:sz w:val="22"/>
          <w:szCs w:val="22"/>
        </w:rPr>
        <w:t xml:space="preserve">: </w:t>
      </w:r>
      <w:r w:rsidRPr="00F300D9">
        <w:rPr>
          <w:rFonts w:ascii="Calibri" w:eastAsia="+mn-ea" w:hAnsi="Calibri" w:cs="+mn-cs"/>
          <w:color w:val="000000"/>
          <w:kern w:val="24"/>
          <w:sz w:val="22"/>
          <w:szCs w:val="22"/>
        </w:rPr>
        <w:t xml:space="preserve">Please begin the process to ascertain if any staff or young people have been a </w:t>
      </w:r>
      <w:r w:rsidRPr="00F300D9">
        <w:rPr>
          <w:rFonts w:ascii="Calibri" w:eastAsia="+mn-ea" w:hAnsi="Calibri" w:cs="+mn-cs"/>
          <w:b/>
          <w:bCs/>
          <w:color w:val="000000"/>
          <w:kern w:val="24"/>
          <w:sz w:val="22"/>
          <w:szCs w:val="22"/>
        </w:rPr>
        <w:t xml:space="preserve">close contact </w:t>
      </w:r>
      <w:r w:rsidRPr="00F300D9">
        <w:rPr>
          <w:rFonts w:ascii="Calibri" w:eastAsia="+mn-ea" w:hAnsi="Calibri" w:cs="+mn-cs"/>
          <w:color w:val="000000"/>
          <w:kern w:val="24"/>
          <w:sz w:val="22"/>
          <w:szCs w:val="22"/>
        </w:rPr>
        <w:t xml:space="preserve">with the positive case in the 48 hours prior to the onset of symptoms (or from date of test in asymptomatic), these </w:t>
      </w:r>
      <w:r w:rsidRPr="00F300D9">
        <w:rPr>
          <w:rFonts w:ascii="Calibri" w:eastAsia="+mn-ea" w:hAnsi="Calibri" w:cs="+mn-cs"/>
          <w:b/>
          <w:bCs/>
          <w:color w:val="000000"/>
          <w:kern w:val="24"/>
          <w:sz w:val="22"/>
          <w:szCs w:val="22"/>
        </w:rPr>
        <w:t xml:space="preserve">close contacts </w:t>
      </w:r>
      <w:r w:rsidRPr="00F300D9">
        <w:rPr>
          <w:rFonts w:ascii="Calibri" w:eastAsia="+mn-ea" w:hAnsi="Calibri" w:cs="+mn-cs"/>
          <w:color w:val="000000"/>
          <w:kern w:val="24"/>
          <w:sz w:val="22"/>
          <w:szCs w:val="22"/>
        </w:rPr>
        <w:t xml:space="preserve">need to self-isolate at home for 14 days. </w:t>
      </w:r>
    </w:p>
    <w:p w:rsidR="00F300D9" w:rsidRDefault="00F300D9" w:rsidP="00F300D9">
      <w:pPr>
        <w:pStyle w:val="NormalWeb"/>
        <w:spacing w:before="0" w:beforeAutospacing="0" w:after="0" w:afterAutospacing="0"/>
        <w:rPr>
          <w:rFonts w:ascii="Calibri" w:eastAsia="+mn-ea" w:hAnsi="Calibri" w:cs="+mn-cs"/>
          <w:color w:val="000000"/>
          <w:kern w:val="24"/>
          <w:sz w:val="22"/>
          <w:szCs w:val="22"/>
        </w:rPr>
      </w:pPr>
      <w:r w:rsidRPr="00F300D9">
        <w:rPr>
          <w:rFonts w:ascii="Calibri" w:eastAsia="+mn-ea" w:hAnsi="Calibri" w:cs="+mn-cs"/>
          <w:color w:val="000000"/>
          <w:kern w:val="24"/>
          <w:sz w:val="22"/>
          <w:szCs w:val="22"/>
        </w:rPr>
        <w:t xml:space="preserve">N.B. The close contacts’ wider households will </w:t>
      </w:r>
      <w:r w:rsidRPr="00F300D9">
        <w:rPr>
          <w:rFonts w:ascii="Calibri" w:eastAsia="+mn-ea" w:hAnsi="Calibri" w:cs="+mn-cs"/>
          <w:b/>
          <w:bCs/>
          <w:color w:val="000000"/>
          <w:kern w:val="24"/>
          <w:sz w:val="22"/>
          <w:szCs w:val="22"/>
        </w:rPr>
        <w:t>NOT</w:t>
      </w:r>
      <w:r w:rsidRPr="00F300D9">
        <w:rPr>
          <w:rFonts w:ascii="Calibri" w:eastAsia="+mn-ea" w:hAnsi="Calibri" w:cs="+mn-cs"/>
          <w:color w:val="000000"/>
          <w:kern w:val="24"/>
          <w:sz w:val="22"/>
          <w:szCs w:val="22"/>
        </w:rPr>
        <w:t xml:space="preserve"> need to self-isolate.</w:t>
      </w:r>
    </w:p>
    <w:p w:rsidR="005428FD" w:rsidRDefault="005428FD" w:rsidP="00F300D9">
      <w:pPr>
        <w:pStyle w:val="NormalWeb"/>
        <w:spacing w:before="0" w:beforeAutospacing="0" w:after="0" w:afterAutospacing="0"/>
        <w:rPr>
          <w:rFonts w:ascii="Calibri" w:eastAsia="+mn-ea" w:hAnsi="Calibri" w:cs="+mn-cs"/>
          <w:color w:val="000000"/>
          <w:kern w:val="24"/>
          <w:sz w:val="22"/>
          <w:szCs w:val="22"/>
        </w:rPr>
      </w:pPr>
    </w:p>
    <w:p w:rsidR="00F300D9" w:rsidRPr="00525B2A" w:rsidRDefault="00F300D9" w:rsidP="00F300D9">
      <w:pPr>
        <w:pStyle w:val="NormalWeb"/>
        <w:spacing w:before="0" w:beforeAutospacing="0" w:after="0" w:afterAutospacing="0"/>
        <w:rPr>
          <w:rFonts w:asciiTheme="minorHAnsi" w:hAnsiTheme="minorHAnsi" w:cstheme="minorHAnsi"/>
          <w:sz w:val="22"/>
          <w:szCs w:val="22"/>
          <w:u w:val="single"/>
        </w:rPr>
      </w:pPr>
      <w:r w:rsidRPr="00525B2A">
        <w:rPr>
          <w:rFonts w:asciiTheme="minorHAnsi" w:hAnsiTheme="minorHAnsi" w:cstheme="minorHAnsi"/>
          <w:b/>
          <w:sz w:val="22"/>
          <w:szCs w:val="22"/>
          <w:u w:val="single"/>
        </w:rPr>
        <w:t>Therefore ask</w:t>
      </w:r>
      <w:r w:rsidR="00525B2A">
        <w:rPr>
          <w:rFonts w:asciiTheme="minorHAnsi" w:hAnsiTheme="minorHAnsi" w:cstheme="minorHAnsi"/>
          <w:b/>
          <w:sz w:val="22"/>
          <w:szCs w:val="22"/>
          <w:u w:val="single"/>
        </w:rPr>
        <w:t>/undertake</w:t>
      </w:r>
      <w:r w:rsidRPr="00525B2A">
        <w:rPr>
          <w:rFonts w:asciiTheme="minorHAnsi" w:hAnsiTheme="minorHAnsi" w:cstheme="minorHAnsi"/>
          <w:b/>
          <w:sz w:val="22"/>
          <w:szCs w:val="22"/>
          <w:u w:val="single"/>
        </w:rPr>
        <w:t xml:space="preserve"> the following questions/actions</w:t>
      </w:r>
      <w:r w:rsidRPr="00525B2A">
        <w:rPr>
          <w:rFonts w:asciiTheme="minorHAnsi" w:hAnsiTheme="minorHAnsi" w:cstheme="minorHAnsi"/>
          <w:sz w:val="22"/>
          <w:szCs w:val="22"/>
          <w:u w:val="single"/>
        </w:rPr>
        <w:t>:</w:t>
      </w:r>
    </w:p>
    <w:p w:rsidR="00F300D9" w:rsidRPr="00F300D9" w:rsidRDefault="00F300D9" w:rsidP="005428FD">
      <w:pPr>
        <w:pStyle w:val="NormalWeb"/>
        <w:numPr>
          <w:ilvl w:val="0"/>
          <w:numId w:val="5"/>
        </w:numPr>
        <w:spacing w:before="0" w:beforeAutospacing="0" w:after="0" w:afterAutospacing="0"/>
        <w:rPr>
          <w:rFonts w:asciiTheme="minorHAnsi" w:hAnsiTheme="minorHAnsi" w:cstheme="minorHAnsi"/>
          <w:sz w:val="22"/>
          <w:szCs w:val="22"/>
        </w:rPr>
      </w:pPr>
      <w:r w:rsidRPr="00F300D9">
        <w:rPr>
          <w:rFonts w:asciiTheme="minorHAnsi" w:hAnsiTheme="minorHAnsi" w:cstheme="minorHAnsi"/>
          <w:sz w:val="22"/>
          <w:szCs w:val="22"/>
        </w:rPr>
        <w:t>What is the date of the onset of symptoms? (this is counted as day zero)</w:t>
      </w:r>
    </w:p>
    <w:p w:rsidR="00F300D9" w:rsidRPr="00F300D9" w:rsidRDefault="00F300D9" w:rsidP="005428FD">
      <w:pPr>
        <w:pStyle w:val="NormalWeb"/>
        <w:numPr>
          <w:ilvl w:val="0"/>
          <w:numId w:val="5"/>
        </w:numPr>
        <w:spacing w:before="0" w:beforeAutospacing="0" w:after="0" w:afterAutospacing="0"/>
        <w:rPr>
          <w:rFonts w:asciiTheme="minorHAnsi" w:hAnsiTheme="minorHAnsi" w:cstheme="minorHAnsi"/>
          <w:sz w:val="22"/>
          <w:szCs w:val="22"/>
        </w:rPr>
      </w:pPr>
      <w:r w:rsidRPr="00F300D9">
        <w:rPr>
          <w:rFonts w:asciiTheme="minorHAnsi" w:hAnsiTheme="minorHAnsi" w:cstheme="minorHAnsi"/>
          <w:sz w:val="22"/>
          <w:szCs w:val="22"/>
        </w:rPr>
        <w:t>When was positive case last in the setting?</w:t>
      </w:r>
    </w:p>
    <w:p w:rsidR="00F300D9" w:rsidRPr="00F300D9" w:rsidRDefault="00F300D9" w:rsidP="005428FD">
      <w:pPr>
        <w:pStyle w:val="NormalWeb"/>
        <w:numPr>
          <w:ilvl w:val="0"/>
          <w:numId w:val="5"/>
        </w:numPr>
        <w:spacing w:before="0" w:beforeAutospacing="0" w:after="0" w:afterAutospacing="0"/>
        <w:rPr>
          <w:rFonts w:asciiTheme="minorHAnsi" w:hAnsiTheme="minorHAnsi" w:cstheme="minorHAnsi"/>
          <w:sz w:val="22"/>
          <w:szCs w:val="22"/>
        </w:rPr>
      </w:pPr>
      <w:r w:rsidRPr="00F300D9">
        <w:rPr>
          <w:rFonts w:asciiTheme="minorHAnsi" w:hAnsiTheme="minorHAnsi" w:cstheme="minorHAnsi"/>
          <w:sz w:val="22"/>
          <w:szCs w:val="22"/>
        </w:rPr>
        <w:t>What dates therefore are 48 hours prior to onset of symptoms?</w:t>
      </w:r>
      <w:r w:rsidR="00525B2A">
        <w:rPr>
          <w:rFonts w:asciiTheme="minorHAnsi" w:hAnsiTheme="minorHAnsi" w:cstheme="minorHAnsi"/>
          <w:sz w:val="22"/>
          <w:szCs w:val="22"/>
        </w:rPr>
        <w:t xml:space="preserve"> (this is the infectious period)</w:t>
      </w:r>
    </w:p>
    <w:p w:rsidR="00F300D9" w:rsidRDefault="00F300D9" w:rsidP="005428FD">
      <w:pPr>
        <w:pStyle w:val="NormalWeb"/>
        <w:numPr>
          <w:ilvl w:val="0"/>
          <w:numId w:val="5"/>
        </w:numPr>
        <w:spacing w:before="0" w:beforeAutospacing="0" w:after="0" w:afterAutospacing="0"/>
        <w:rPr>
          <w:rFonts w:asciiTheme="minorHAnsi" w:hAnsiTheme="minorHAnsi" w:cstheme="minorHAnsi"/>
          <w:sz w:val="22"/>
          <w:szCs w:val="22"/>
        </w:rPr>
      </w:pPr>
      <w:r w:rsidRPr="00F300D9">
        <w:rPr>
          <w:rFonts w:asciiTheme="minorHAnsi" w:hAnsiTheme="minorHAnsi" w:cstheme="minorHAnsi"/>
          <w:sz w:val="22"/>
          <w:szCs w:val="22"/>
        </w:rPr>
        <w:t xml:space="preserve">Who has the positive case been a </w:t>
      </w:r>
      <w:r w:rsidRPr="00F300D9">
        <w:rPr>
          <w:rFonts w:asciiTheme="minorHAnsi" w:hAnsiTheme="minorHAnsi" w:cstheme="minorHAnsi"/>
          <w:b/>
          <w:sz w:val="22"/>
          <w:szCs w:val="22"/>
        </w:rPr>
        <w:t>close contact</w:t>
      </w:r>
      <w:r w:rsidRPr="00F300D9">
        <w:rPr>
          <w:rFonts w:asciiTheme="minorHAnsi" w:hAnsiTheme="minorHAnsi" w:cstheme="minorHAnsi"/>
          <w:sz w:val="22"/>
          <w:szCs w:val="22"/>
        </w:rPr>
        <w:t xml:space="preserve"> (see below for link to close contact definitions) </w:t>
      </w:r>
      <w:r>
        <w:rPr>
          <w:rFonts w:asciiTheme="minorHAnsi" w:hAnsiTheme="minorHAnsi" w:cstheme="minorHAnsi"/>
          <w:sz w:val="22"/>
          <w:szCs w:val="22"/>
        </w:rPr>
        <w:t>with?</w:t>
      </w:r>
    </w:p>
    <w:p w:rsidR="00F300D9" w:rsidRDefault="003D69B4"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Remember to have a full discussion with the positive case to determine all their movements including travel to and from setting, lunch and break interactions, out of setting social interactions etc </w:t>
      </w:r>
    </w:p>
    <w:p w:rsidR="003D69B4" w:rsidRDefault="00AE55B9"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identified </w:t>
      </w:r>
      <w:r w:rsidRPr="00AE55B9">
        <w:rPr>
          <w:rFonts w:asciiTheme="minorHAnsi" w:hAnsiTheme="minorHAnsi" w:cstheme="minorHAnsi"/>
          <w:b/>
          <w:sz w:val="22"/>
          <w:szCs w:val="22"/>
        </w:rPr>
        <w:t>c</w:t>
      </w:r>
      <w:r w:rsidR="003D69B4" w:rsidRPr="00AE55B9">
        <w:rPr>
          <w:rFonts w:asciiTheme="minorHAnsi" w:hAnsiTheme="minorHAnsi" w:cstheme="minorHAnsi"/>
          <w:b/>
          <w:sz w:val="22"/>
          <w:szCs w:val="22"/>
        </w:rPr>
        <w:t>lose contacts</w:t>
      </w:r>
      <w:r w:rsidR="003D69B4">
        <w:rPr>
          <w:rFonts w:asciiTheme="minorHAnsi" w:hAnsiTheme="minorHAnsi" w:cstheme="minorHAnsi"/>
          <w:sz w:val="22"/>
          <w:szCs w:val="22"/>
        </w:rPr>
        <w:t xml:space="preserve"> to receive letter to advise them to isolate for 14 days from the time they were last in contact with positive case. (this last date of contact counts as day zero).</w:t>
      </w:r>
    </w:p>
    <w:p w:rsidR="003D69B4" w:rsidRDefault="003D69B4"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Positive case to isolate for 10 days from onset of symptoms( onset of symptoms counts as day zero</w:t>
      </w:r>
      <w:r w:rsidR="00AE55B9">
        <w:rPr>
          <w:rFonts w:asciiTheme="minorHAnsi" w:hAnsiTheme="minorHAnsi" w:cstheme="minorHAnsi"/>
          <w:sz w:val="22"/>
          <w:szCs w:val="22"/>
        </w:rPr>
        <w:t>, where asymptotic the date of test is counted as their day zero</w:t>
      </w:r>
      <w:r>
        <w:rPr>
          <w:rFonts w:asciiTheme="minorHAnsi" w:hAnsiTheme="minorHAnsi" w:cstheme="minorHAnsi"/>
          <w:sz w:val="22"/>
          <w:szCs w:val="22"/>
        </w:rPr>
        <w:t>)</w:t>
      </w:r>
    </w:p>
    <w:p w:rsidR="005428FD" w:rsidRDefault="005428FD"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it is a staff member, do they work across multi sites, or are a supply member of staff?</w:t>
      </w:r>
    </w:p>
    <w:p w:rsidR="003D69B4" w:rsidRDefault="003D69B4"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Send whole setting the template letter advising of a positive case but after </w:t>
      </w:r>
      <w:r w:rsidR="00525B2A">
        <w:rPr>
          <w:rFonts w:asciiTheme="minorHAnsi" w:hAnsiTheme="minorHAnsi" w:cstheme="minorHAnsi"/>
          <w:sz w:val="22"/>
          <w:szCs w:val="22"/>
        </w:rPr>
        <w:t>risk</w:t>
      </w:r>
      <w:r>
        <w:rPr>
          <w:rFonts w:asciiTheme="minorHAnsi" w:hAnsiTheme="minorHAnsi" w:cstheme="minorHAnsi"/>
          <w:sz w:val="22"/>
          <w:szCs w:val="22"/>
        </w:rPr>
        <w:t xml:space="preserve"> asse</w:t>
      </w:r>
      <w:r w:rsidR="00525B2A">
        <w:rPr>
          <w:rFonts w:asciiTheme="minorHAnsi" w:hAnsiTheme="minorHAnsi" w:cstheme="minorHAnsi"/>
          <w:sz w:val="22"/>
          <w:szCs w:val="22"/>
        </w:rPr>
        <w:t>ssment they are safe to continue</w:t>
      </w:r>
      <w:r>
        <w:rPr>
          <w:rFonts w:asciiTheme="minorHAnsi" w:hAnsiTheme="minorHAnsi" w:cstheme="minorHAnsi"/>
          <w:sz w:val="22"/>
          <w:szCs w:val="22"/>
        </w:rPr>
        <w:t xml:space="preserve"> attending.</w:t>
      </w:r>
    </w:p>
    <w:p w:rsidR="00525B2A" w:rsidRDefault="00525B2A"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Update your loc</w:t>
      </w:r>
      <w:r w:rsidR="005428FD">
        <w:rPr>
          <w:rFonts w:asciiTheme="minorHAnsi" w:hAnsiTheme="minorHAnsi" w:cstheme="minorHAnsi"/>
          <w:sz w:val="22"/>
          <w:szCs w:val="22"/>
        </w:rPr>
        <w:t>al PH team on numbers of staff/c</w:t>
      </w:r>
      <w:r>
        <w:rPr>
          <w:rFonts w:asciiTheme="minorHAnsi" w:hAnsiTheme="minorHAnsi" w:cstheme="minorHAnsi"/>
          <w:sz w:val="22"/>
          <w:szCs w:val="22"/>
        </w:rPr>
        <w:t>hildren/young people isolating.</w:t>
      </w:r>
    </w:p>
    <w:p w:rsidR="00525B2A" w:rsidRDefault="00525B2A" w:rsidP="00525B2A">
      <w:pPr>
        <w:pStyle w:val="NormalWeb"/>
        <w:spacing w:before="0" w:beforeAutospacing="0" w:after="0" w:afterAutospacing="0"/>
        <w:ind w:left="720"/>
        <w:rPr>
          <w:rFonts w:asciiTheme="minorHAnsi" w:hAnsiTheme="minorHAnsi" w:cstheme="minorHAnsi"/>
          <w:sz w:val="22"/>
          <w:szCs w:val="22"/>
        </w:rPr>
      </w:pPr>
    </w:p>
    <w:p w:rsidR="005428FD" w:rsidRPr="00F300D9" w:rsidRDefault="005428FD" w:rsidP="00525B2A">
      <w:pPr>
        <w:pStyle w:val="NormalWeb"/>
        <w:spacing w:before="0" w:beforeAutospacing="0" w:after="0" w:afterAutospacing="0"/>
        <w:ind w:left="720"/>
        <w:rPr>
          <w:rFonts w:asciiTheme="minorHAnsi" w:hAnsiTheme="minorHAnsi" w:cstheme="minorHAnsi"/>
          <w:sz w:val="22"/>
          <w:szCs w:val="22"/>
        </w:rPr>
      </w:pPr>
    </w:p>
    <w:p w:rsidR="00F300D9" w:rsidRPr="0082199F" w:rsidRDefault="00F300D9"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What is a close contact?</w:t>
      </w:r>
    </w:p>
    <w:p w:rsidR="00F300D9" w:rsidRPr="0082199F" w:rsidRDefault="00F300D9" w:rsidP="00F300D9">
      <w:pPr>
        <w:rPr>
          <w:rFonts w:asciiTheme="minorHAnsi" w:hAnsiTheme="minorHAnsi" w:cstheme="minorHAnsi"/>
          <w:sz w:val="22"/>
          <w:szCs w:val="22"/>
        </w:rPr>
      </w:pPr>
    </w:p>
    <w:p w:rsidR="00F300D9" w:rsidRPr="0082199F" w:rsidRDefault="00F300D9" w:rsidP="00F300D9">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w:t>
      </w:r>
      <w:r w:rsidRPr="0082199F">
        <w:rPr>
          <w:rFonts w:asciiTheme="minorHAnsi" w:hAnsiTheme="minorHAnsi" w:cstheme="minorHAnsi"/>
          <w:sz w:val="22"/>
          <w:szCs w:val="22"/>
          <w:shd w:val="clear" w:color="auto" w:fill="FFFFFF"/>
        </w:rPr>
        <w:t xml:space="preserve">A ‘contact’ is a person who has been close to someone who has tested positive for </w:t>
      </w:r>
      <w:r w:rsidRPr="0082199F">
        <w:rPr>
          <w:rFonts w:asciiTheme="minorHAnsi" w:hAnsiTheme="minorHAnsi" w:cstheme="minorHAnsi"/>
          <w:sz w:val="22"/>
          <w:szCs w:val="22"/>
        </w:rPr>
        <w:t>COVID-19</w:t>
      </w:r>
      <w:r w:rsidRPr="0082199F">
        <w:rPr>
          <w:rFonts w:asciiTheme="minorHAnsi" w:hAnsiTheme="minorHAnsi" w:cstheme="minorHAnsi"/>
          <w:sz w:val="22"/>
          <w:szCs w:val="22"/>
          <w:shd w:val="clear" w:color="auto" w:fill="FFFFFF"/>
        </w:rPr>
        <w:t xml:space="preserve"> anytime from 2 days before the person was symptomatic up to 10 days from onset of symptoms (this is when they are infectious to others).</w:t>
      </w:r>
      <w:r w:rsidRPr="0082199F">
        <w:rPr>
          <w:rFonts w:asciiTheme="minorHAnsi" w:hAnsiTheme="minorHAnsi" w:cstheme="minorHAnsi"/>
          <w:sz w:val="22"/>
          <w:szCs w:val="22"/>
        </w:rPr>
        <w:t xml:space="preserve"> Please see the latest guidance below for more details:</w:t>
      </w:r>
    </w:p>
    <w:p w:rsidR="00F300D9" w:rsidRPr="0082199F" w:rsidRDefault="00113F90" w:rsidP="00F300D9">
      <w:pPr>
        <w:rPr>
          <w:rFonts w:asciiTheme="minorHAnsi" w:hAnsiTheme="minorHAnsi" w:cstheme="minorHAnsi"/>
          <w:sz w:val="22"/>
          <w:szCs w:val="22"/>
          <w:lang w:eastAsia="en-US"/>
        </w:rPr>
      </w:pPr>
      <w:hyperlink r:id="rId8" w:history="1">
        <w:r w:rsidR="00F300D9" w:rsidRPr="0082199F">
          <w:rPr>
            <w:rStyle w:val="Hyperlink"/>
            <w:rFonts w:asciiTheme="minorHAnsi" w:hAnsiTheme="minorHAnsi" w:cstheme="minorHAnsi"/>
            <w:color w:val="auto"/>
            <w:sz w:val="22"/>
            <w:szCs w:val="22"/>
            <w:lang w:eastAsia="en-US"/>
          </w:rPr>
          <w:t>https://www.gov.uk/government/publications/guidance-for-contacts-of-people-with-possible-or-confirmed-coronavirus-covid-19-infection-who-do-not-live-with-the-person/guidance-for-contacts-of-people-with-possible-or-confirmed-coronavirus-covid-19-infection-who-do-not-live-with-the-person</w:t>
        </w:r>
      </w:hyperlink>
    </w:p>
    <w:p w:rsidR="00F300D9" w:rsidRPr="0082199F" w:rsidRDefault="00F300D9" w:rsidP="00F300D9">
      <w:pPr>
        <w:rPr>
          <w:rFonts w:asciiTheme="minorHAnsi" w:hAnsiTheme="minorHAnsi" w:cstheme="minorHAnsi"/>
          <w:sz w:val="22"/>
          <w:szCs w:val="22"/>
        </w:rPr>
      </w:pPr>
    </w:p>
    <w:p w:rsidR="00F300D9" w:rsidRPr="0082199F" w:rsidRDefault="00F300D9" w:rsidP="00F300D9">
      <w:pPr>
        <w:rPr>
          <w:rFonts w:asciiTheme="minorHAnsi" w:hAnsiTheme="minorHAnsi" w:cstheme="minorHAnsi"/>
          <w:sz w:val="22"/>
          <w:szCs w:val="22"/>
        </w:rPr>
      </w:pPr>
      <w:r w:rsidRPr="0082199F">
        <w:rPr>
          <w:rFonts w:asciiTheme="minorHAnsi" w:hAnsiTheme="minorHAnsi" w:cstheme="minorHAnsi"/>
          <w:sz w:val="22"/>
          <w:szCs w:val="22"/>
        </w:rPr>
        <w:t>Identifying close contacts of a positive case will help determine who may need to self-isolate for 14 days.</w:t>
      </w:r>
    </w:p>
    <w:p w:rsidR="005428FD" w:rsidRDefault="005428FD">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F300D9" w:rsidRPr="00F300D9" w:rsidRDefault="00F300D9" w:rsidP="00F300D9">
      <w:pPr>
        <w:rPr>
          <w:rFonts w:asciiTheme="minorHAnsi" w:hAnsiTheme="minorHAnsi" w:cstheme="minorHAnsi"/>
          <w:b/>
          <w:sz w:val="22"/>
          <w:szCs w:val="22"/>
        </w:rPr>
      </w:pPr>
    </w:p>
    <w:p w:rsidR="00450FE5" w:rsidRPr="0082199F" w:rsidRDefault="00D40DED"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How do I know if a child or staff member has coronavirus symptoms and needs to be tested?</w:t>
      </w:r>
    </w:p>
    <w:p w:rsidR="00450FE5" w:rsidRPr="0082199F" w:rsidRDefault="00450FE5">
      <w:pPr>
        <w:rPr>
          <w:rFonts w:asciiTheme="minorHAnsi" w:hAnsiTheme="minorHAnsi" w:cstheme="minorHAnsi"/>
          <w:sz w:val="22"/>
          <w:szCs w:val="22"/>
        </w:rPr>
      </w:pPr>
    </w:p>
    <w:p w:rsidR="00450FE5" w:rsidRPr="0082199F" w:rsidRDefault="00D40DED">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w:t>
      </w:r>
      <w:r w:rsidR="00450FE5" w:rsidRPr="0082199F">
        <w:rPr>
          <w:rFonts w:asciiTheme="minorHAnsi" w:hAnsiTheme="minorHAnsi" w:cstheme="minorHAnsi"/>
          <w:sz w:val="22"/>
          <w:szCs w:val="22"/>
        </w:rPr>
        <w:t>The key symptoms are:</w:t>
      </w:r>
    </w:p>
    <w:p w:rsidR="00450FE5" w:rsidRPr="0082199F" w:rsidRDefault="00450FE5" w:rsidP="00450FE5">
      <w:pPr>
        <w:pStyle w:val="ListParagraph"/>
        <w:numPr>
          <w:ilvl w:val="0"/>
          <w:numId w:val="1"/>
        </w:numPr>
        <w:rPr>
          <w:rFonts w:asciiTheme="minorHAnsi" w:hAnsiTheme="minorHAnsi" w:cstheme="minorHAnsi"/>
          <w:sz w:val="22"/>
          <w:szCs w:val="22"/>
        </w:rPr>
      </w:pPr>
      <w:r w:rsidRPr="0082199F">
        <w:rPr>
          <w:rFonts w:asciiTheme="minorHAnsi" w:hAnsiTheme="minorHAnsi" w:cstheme="minorHAnsi"/>
          <w:sz w:val="22"/>
          <w:szCs w:val="22"/>
        </w:rPr>
        <w:t xml:space="preserve">A high temperature – this means feeling hot to touch on the chest or back (temperature does not need to be measured) </w:t>
      </w:r>
    </w:p>
    <w:p w:rsidR="00450FE5" w:rsidRPr="0082199F" w:rsidRDefault="00450FE5" w:rsidP="00450FE5">
      <w:pPr>
        <w:pStyle w:val="ListParagraph"/>
        <w:numPr>
          <w:ilvl w:val="0"/>
          <w:numId w:val="1"/>
        </w:numPr>
        <w:rPr>
          <w:rFonts w:asciiTheme="minorHAnsi" w:hAnsiTheme="minorHAnsi" w:cstheme="minorHAnsi"/>
          <w:sz w:val="22"/>
          <w:szCs w:val="22"/>
        </w:rPr>
      </w:pPr>
      <w:r w:rsidRPr="0082199F">
        <w:rPr>
          <w:rFonts w:asciiTheme="minorHAnsi" w:hAnsiTheme="minorHAnsi" w:cstheme="minorHAnsi"/>
          <w:sz w:val="22"/>
          <w:szCs w:val="22"/>
        </w:rPr>
        <w:t xml:space="preserve">A new, continuous cough – this means coughing frequently for more than an hour, or 3 or more coughing episodes in 24 hours (if someone usually has a cough, it may be worse than usual) </w:t>
      </w:r>
    </w:p>
    <w:p w:rsidR="00450FE5" w:rsidRPr="0082199F" w:rsidRDefault="00450FE5" w:rsidP="00450FE5">
      <w:pPr>
        <w:pStyle w:val="ListParagraph"/>
        <w:numPr>
          <w:ilvl w:val="0"/>
          <w:numId w:val="1"/>
        </w:numPr>
        <w:rPr>
          <w:rFonts w:asciiTheme="minorHAnsi" w:hAnsiTheme="minorHAnsi" w:cstheme="minorHAnsi"/>
          <w:sz w:val="22"/>
          <w:szCs w:val="22"/>
        </w:rPr>
      </w:pPr>
      <w:r w:rsidRPr="0082199F">
        <w:rPr>
          <w:rFonts w:asciiTheme="minorHAnsi" w:hAnsiTheme="minorHAnsi" w:cstheme="minorHAnsi"/>
          <w:sz w:val="22"/>
          <w:szCs w:val="22"/>
        </w:rPr>
        <w:t>A loss or change to sense of smell or taste – this means not being able to smell or taste anything, or things smell or taste different to normal</w:t>
      </w:r>
    </w:p>
    <w:p w:rsidR="00450FE5" w:rsidRPr="0082199F" w:rsidRDefault="00450FE5">
      <w:pPr>
        <w:rPr>
          <w:rFonts w:asciiTheme="minorHAnsi" w:hAnsiTheme="minorHAnsi" w:cstheme="minorHAnsi"/>
          <w:sz w:val="22"/>
          <w:szCs w:val="22"/>
        </w:rPr>
      </w:pPr>
    </w:p>
    <w:p w:rsidR="00BE726F" w:rsidRPr="0082199F" w:rsidRDefault="00BE726F" w:rsidP="00450FE5">
      <w:pPr>
        <w:rPr>
          <w:rFonts w:asciiTheme="minorHAnsi" w:hAnsiTheme="minorHAnsi" w:cstheme="minorHAnsi"/>
          <w:sz w:val="22"/>
          <w:szCs w:val="22"/>
        </w:rPr>
      </w:pPr>
      <w:r w:rsidRPr="0082199F">
        <w:rPr>
          <w:rFonts w:asciiTheme="minorHAnsi" w:hAnsiTheme="minorHAnsi" w:cstheme="minorHAnsi"/>
          <w:sz w:val="22"/>
          <w:szCs w:val="22"/>
        </w:rPr>
        <w:t>Runny noses and sore throats without fever are common at this time of year and children with just these symptoms do not need to be tested.  See full guidance from Royal College of Paediatricians for more advice.</w:t>
      </w:r>
    </w:p>
    <w:p w:rsidR="00BE726F" w:rsidRDefault="00113F90" w:rsidP="00BE726F">
      <w:pPr>
        <w:rPr>
          <w:rFonts w:asciiTheme="minorHAnsi" w:hAnsiTheme="minorHAnsi" w:cstheme="minorHAnsi"/>
          <w:sz w:val="22"/>
          <w:szCs w:val="22"/>
        </w:rPr>
      </w:pPr>
      <w:hyperlink r:id="rId9" w:anchor="common-cold-and-covid-19-symptoms" w:history="1">
        <w:r w:rsidR="00BE726F" w:rsidRPr="0082199F">
          <w:rPr>
            <w:rStyle w:val="Hyperlink"/>
            <w:rFonts w:asciiTheme="minorHAnsi" w:hAnsiTheme="minorHAnsi" w:cstheme="minorHAnsi"/>
            <w:color w:val="auto"/>
            <w:sz w:val="22"/>
            <w:szCs w:val="22"/>
          </w:rPr>
          <w:t>https://www.rcpch.ac.uk/resources/covid-19-talking-children-families-about-returning-school-guiding-principles?s=09#common-cold-and-covid-19-symptoms</w:t>
        </w:r>
      </w:hyperlink>
      <w:r w:rsidR="00BE726F" w:rsidRPr="0082199F">
        <w:rPr>
          <w:rFonts w:asciiTheme="minorHAnsi" w:hAnsiTheme="minorHAnsi" w:cstheme="minorHAnsi"/>
          <w:sz w:val="22"/>
          <w:szCs w:val="22"/>
        </w:rPr>
        <w:t xml:space="preserve"> </w:t>
      </w:r>
    </w:p>
    <w:p w:rsidR="007632F7" w:rsidRDefault="007632F7" w:rsidP="00BE726F">
      <w:pPr>
        <w:rPr>
          <w:rFonts w:asciiTheme="minorHAnsi" w:hAnsiTheme="minorHAnsi" w:cstheme="minorHAnsi"/>
          <w:sz w:val="22"/>
          <w:szCs w:val="22"/>
        </w:rPr>
      </w:pPr>
    </w:p>
    <w:p w:rsidR="007632F7" w:rsidRDefault="007632F7" w:rsidP="00BE726F">
      <w:pPr>
        <w:rPr>
          <w:rFonts w:asciiTheme="minorHAnsi" w:hAnsiTheme="minorHAnsi" w:cstheme="minorHAnsi"/>
          <w:sz w:val="22"/>
          <w:szCs w:val="22"/>
        </w:rPr>
      </w:pPr>
      <w:r>
        <w:rPr>
          <w:rFonts w:asciiTheme="minorHAnsi" w:hAnsiTheme="minorHAnsi" w:cstheme="minorHAnsi"/>
          <w:sz w:val="22"/>
          <w:szCs w:val="22"/>
        </w:rPr>
        <w:t>The following comparison chart may be useful to recognise the difference in symptoms.</w:t>
      </w:r>
    </w:p>
    <w:p w:rsidR="001E3EE0" w:rsidRDefault="001E3EE0" w:rsidP="00BE726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22"/>
        <w:gridCol w:w="2690"/>
        <w:gridCol w:w="2691"/>
        <w:gridCol w:w="2691"/>
      </w:tblGrid>
      <w:tr w:rsidR="001E3EE0" w:rsidRPr="007632F7" w:rsidTr="00685A01">
        <w:tc>
          <w:tcPr>
            <w:tcW w:w="2122" w:type="dxa"/>
            <w:shd w:val="clear" w:color="auto" w:fill="FFFFFF" w:themeFill="background1"/>
          </w:tcPr>
          <w:p w:rsidR="001E3EE0" w:rsidRPr="007632F7" w:rsidRDefault="007632F7" w:rsidP="007632F7">
            <w:pPr>
              <w:jc w:val="center"/>
              <w:rPr>
                <w:rFonts w:asciiTheme="minorHAnsi" w:hAnsiTheme="minorHAnsi" w:cstheme="minorHAnsi"/>
                <w:b/>
                <w:sz w:val="22"/>
                <w:szCs w:val="22"/>
              </w:rPr>
            </w:pPr>
            <w:r w:rsidRPr="007632F7">
              <w:rPr>
                <w:rFonts w:asciiTheme="minorHAnsi" w:hAnsiTheme="minorHAnsi" w:cstheme="minorHAnsi"/>
                <w:b/>
                <w:sz w:val="22"/>
                <w:szCs w:val="22"/>
              </w:rPr>
              <w:t>Symptom</w:t>
            </w:r>
          </w:p>
        </w:tc>
        <w:tc>
          <w:tcPr>
            <w:tcW w:w="2690" w:type="dxa"/>
            <w:shd w:val="clear" w:color="auto" w:fill="FFFFFF" w:themeFill="background1"/>
          </w:tcPr>
          <w:p w:rsidR="001E3EE0" w:rsidRPr="007632F7" w:rsidRDefault="007632F7" w:rsidP="007632F7">
            <w:pPr>
              <w:jc w:val="center"/>
              <w:rPr>
                <w:rFonts w:asciiTheme="minorHAnsi" w:hAnsiTheme="minorHAnsi" w:cstheme="minorHAnsi"/>
                <w:b/>
                <w:sz w:val="22"/>
                <w:szCs w:val="22"/>
              </w:rPr>
            </w:pPr>
            <w:r w:rsidRPr="007632F7">
              <w:rPr>
                <w:rFonts w:asciiTheme="minorHAnsi" w:hAnsiTheme="minorHAnsi" w:cstheme="minorHAnsi"/>
                <w:b/>
                <w:sz w:val="22"/>
                <w:szCs w:val="22"/>
              </w:rPr>
              <w:t>Coronavirus</w:t>
            </w:r>
          </w:p>
          <w:p w:rsidR="007632F7" w:rsidRPr="007632F7" w:rsidRDefault="007632F7" w:rsidP="007632F7">
            <w:pPr>
              <w:jc w:val="center"/>
              <w:rPr>
                <w:rFonts w:asciiTheme="minorHAnsi" w:hAnsiTheme="minorHAnsi" w:cstheme="minorHAnsi"/>
                <w:b/>
                <w:i/>
                <w:sz w:val="22"/>
                <w:szCs w:val="22"/>
              </w:rPr>
            </w:pPr>
            <w:r w:rsidRPr="007632F7">
              <w:rPr>
                <w:rFonts w:asciiTheme="minorHAnsi" w:hAnsiTheme="minorHAnsi" w:cstheme="minorHAnsi"/>
                <w:b/>
                <w:i/>
                <w:sz w:val="18"/>
                <w:szCs w:val="22"/>
              </w:rPr>
              <w:t>Symptoms can range from mild to severe</w:t>
            </w:r>
          </w:p>
        </w:tc>
        <w:tc>
          <w:tcPr>
            <w:tcW w:w="2691" w:type="dxa"/>
            <w:shd w:val="clear" w:color="auto" w:fill="FFFFFF" w:themeFill="background1"/>
          </w:tcPr>
          <w:p w:rsidR="001E3EE0" w:rsidRPr="007632F7" w:rsidRDefault="007632F7" w:rsidP="00685A01">
            <w:pPr>
              <w:jc w:val="center"/>
              <w:rPr>
                <w:rFonts w:asciiTheme="minorHAnsi" w:hAnsiTheme="minorHAnsi" w:cstheme="minorHAnsi"/>
                <w:b/>
                <w:sz w:val="22"/>
                <w:szCs w:val="22"/>
              </w:rPr>
            </w:pPr>
            <w:r w:rsidRPr="007632F7">
              <w:rPr>
                <w:rFonts w:asciiTheme="minorHAnsi" w:hAnsiTheme="minorHAnsi" w:cstheme="minorHAnsi"/>
                <w:b/>
                <w:sz w:val="22"/>
                <w:szCs w:val="22"/>
              </w:rPr>
              <w:t>Cold</w:t>
            </w:r>
          </w:p>
          <w:p w:rsidR="007632F7" w:rsidRPr="007632F7" w:rsidRDefault="007632F7" w:rsidP="00685A01">
            <w:pPr>
              <w:jc w:val="center"/>
              <w:rPr>
                <w:rFonts w:asciiTheme="minorHAnsi" w:hAnsiTheme="minorHAnsi" w:cstheme="minorHAnsi"/>
                <w:b/>
                <w:i/>
                <w:sz w:val="22"/>
                <w:szCs w:val="22"/>
              </w:rPr>
            </w:pPr>
            <w:r w:rsidRPr="007632F7">
              <w:rPr>
                <w:rFonts w:asciiTheme="minorHAnsi" w:hAnsiTheme="minorHAnsi" w:cstheme="minorHAnsi"/>
                <w:b/>
                <w:i/>
                <w:sz w:val="18"/>
                <w:szCs w:val="22"/>
              </w:rPr>
              <w:t>Gradual onset of symptoms</w:t>
            </w:r>
          </w:p>
        </w:tc>
        <w:tc>
          <w:tcPr>
            <w:tcW w:w="2691" w:type="dxa"/>
            <w:shd w:val="clear" w:color="auto" w:fill="FFFFFF" w:themeFill="background1"/>
          </w:tcPr>
          <w:p w:rsidR="001E3EE0" w:rsidRPr="007632F7" w:rsidRDefault="007632F7" w:rsidP="00685A01">
            <w:pPr>
              <w:jc w:val="center"/>
              <w:rPr>
                <w:rFonts w:asciiTheme="minorHAnsi" w:hAnsiTheme="minorHAnsi" w:cstheme="minorHAnsi"/>
                <w:b/>
                <w:sz w:val="22"/>
                <w:szCs w:val="22"/>
              </w:rPr>
            </w:pPr>
            <w:r w:rsidRPr="007632F7">
              <w:rPr>
                <w:rFonts w:asciiTheme="minorHAnsi" w:hAnsiTheme="minorHAnsi" w:cstheme="minorHAnsi"/>
                <w:b/>
                <w:sz w:val="22"/>
                <w:szCs w:val="22"/>
              </w:rPr>
              <w:t>Flu</w:t>
            </w:r>
          </w:p>
          <w:p w:rsidR="007632F7" w:rsidRPr="007632F7" w:rsidRDefault="007632F7" w:rsidP="00685A01">
            <w:pPr>
              <w:jc w:val="center"/>
              <w:rPr>
                <w:rFonts w:asciiTheme="minorHAnsi" w:hAnsiTheme="minorHAnsi" w:cstheme="minorHAnsi"/>
                <w:b/>
                <w:i/>
                <w:sz w:val="22"/>
                <w:szCs w:val="22"/>
              </w:rPr>
            </w:pPr>
            <w:r w:rsidRPr="007632F7">
              <w:rPr>
                <w:rFonts w:asciiTheme="minorHAnsi" w:hAnsiTheme="minorHAnsi" w:cstheme="minorHAnsi"/>
                <w:b/>
                <w:i/>
                <w:sz w:val="18"/>
                <w:szCs w:val="22"/>
              </w:rPr>
              <w:t>Abrupt onset of symptoms</w:t>
            </w:r>
          </w:p>
        </w:tc>
      </w:tr>
      <w:tr w:rsidR="001E3EE0" w:rsidTr="00A3465B">
        <w:tc>
          <w:tcPr>
            <w:tcW w:w="2122" w:type="dxa"/>
          </w:tcPr>
          <w:p w:rsidR="001E3EE0" w:rsidRDefault="007632F7" w:rsidP="00BE726F">
            <w:pPr>
              <w:rPr>
                <w:rFonts w:asciiTheme="minorHAnsi" w:hAnsiTheme="minorHAnsi" w:cstheme="minorHAnsi"/>
                <w:sz w:val="22"/>
                <w:szCs w:val="22"/>
              </w:rPr>
            </w:pPr>
            <w:r>
              <w:rPr>
                <w:rFonts w:asciiTheme="minorHAnsi" w:hAnsiTheme="minorHAnsi" w:cstheme="minorHAnsi"/>
                <w:sz w:val="22"/>
                <w:szCs w:val="22"/>
              </w:rPr>
              <w:t>Fever</w:t>
            </w:r>
          </w:p>
        </w:tc>
        <w:tc>
          <w:tcPr>
            <w:tcW w:w="2690" w:type="dxa"/>
            <w:tcBorders>
              <w:bottom w:val="single" w:sz="4" w:space="0" w:color="auto"/>
            </w:tcBorders>
            <w:shd w:val="clear" w:color="auto" w:fill="FF0000"/>
          </w:tcPr>
          <w:p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F2CC" w:themeFill="accent4" w:themeFillTint="33"/>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shd w:val="clear" w:color="auto" w:fill="FF0000"/>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1E3EE0" w:rsidTr="00A3465B">
        <w:tc>
          <w:tcPr>
            <w:tcW w:w="2122" w:type="dxa"/>
          </w:tcPr>
          <w:p w:rsidR="001E3EE0" w:rsidRDefault="007632F7" w:rsidP="00BE726F">
            <w:pPr>
              <w:rPr>
                <w:rFonts w:asciiTheme="minorHAnsi" w:hAnsiTheme="minorHAnsi" w:cstheme="minorHAnsi"/>
                <w:sz w:val="22"/>
                <w:szCs w:val="22"/>
              </w:rPr>
            </w:pPr>
            <w:r>
              <w:rPr>
                <w:rFonts w:asciiTheme="minorHAnsi" w:hAnsiTheme="minorHAnsi" w:cstheme="minorHAnsi"/>
                <w:sz w:val="22"/>
                <w:szCs w:val="22"/>
              </w:rPr>
              <w:t>Fatigue</w:t>
            </w:r>
          </w:p>
        </w:tc>
        <w:tc>
          <w:tcPr>
            <w:tcW w:w="2690" w:type="dxa"/>
            <w:tcBorders>
              <w:bottom w:val="nil"/>
            </w:tcBorders>
            <w:shd w:val="clear" w:color="auto" w:fill="FFC000"/>
          </w:tcPr>
          <w:p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C000"/>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0000"/>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1E3EE0" w:rsidTr="00A3465B">
        <w:tc>
          <w:tcPr>
            <w:tcW w:w="2122" w:type="dxa"/>
          </w:tcPr>
          <w:p w:rsidR="001E3EE0" w:rsidRDefault="007632F7" w:rsidP="00BE726F">
            <w:pPr>
              <w:rPr>
                <w:rFonts w:asciiTheme="minorHAnsi" w:hAnsiTheme="minorHAnsi" w:cstheme="minorHAnsi"/>
                <w:sz w:val="22"/>
                <w:szCs w:val="22"/>
              </w:rPr>
            </w:pPr>
            <w:r>
              <w:rPr>
                <w:rFonts w:asciiTheme="minorHAnsi" w:hAnsiTheme="minorHAnsi" w:cstheme="minorHAnsi"/>
                <w:sz w:val="22"/>
                <w:szCs w:val="22"/>
              </w:rPr>
              <w:t>Cough</w:t>
            </w:r>
          </w:p>
        </w:tc>
        <w:tc>
          <w:tcPr>
            <w:tcW w:w="2690" w:type="dxa"/>
            <w:tcBorders>
              <w:top w:val="nil"/>
            </w:tcBorders>
            <w:shd w:val="clear" w:color="auto" w:fill="FF0000"/>
          </w:tcPr>
          <w:p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C000" w:themeFill="accent4"/>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MILD</w:t>
            </w:r>
          </w:p>
        </w:tc>
        <w:tc>
          <w:tcPr>
            <w:tcW w:w="2691" w:type="dxa"/>
            <w:shd w:val="clear" w:color="auto" w:fill="FF0000"/>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1E3EE0" w:rsidTr="00A3465B">
        <w:tc>
          <w:tcPr>
            <w:tcW w:w="2122" w:type="dxa"/>
          </w:tcPr>
          <w:p w:rsidR="001E3EE0" w:rsidRDefault="007632F7" w:rsidP="00BE726F">
            <w:pPr>
              <w:rPr>
                <w:rFonts w:asciiTheme="minorHAnsi" w:hAnsiTheme="minorHAnsi" w:cstheme="minorHAnsi"/>
                <w:sz w:val="22"/>
                <w:szCs w:val="22"/>
              </w:rPr>
            </w:pPr>
            <w:r>
              <w:rPr>
                <w:rFonts w:asciiTheme="minorHAnsi" w:hAnsiTheme="minorHAnsi" w:cstheme="minorHAnsi"/>
                <w:sz w:val="22"/>
                <w:szCs w:val="22"/>
              </w:rPr>
              <w:t>Sneezing</w:t>
            </w:r>
          </w:p>
        </w:tc>
        <w:tc>
          <w:tcPr>
            <w:tcW w:w="2690" w:type="dxa"/>
          </w:tcPr>
          <w:p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NO</w:t>
            </w:r>
          </w:p>
        </w:tc>
        <w:tc>
          <w:tcPr>
            <w:tcW w:w="2691" w:type="dxa"/>
            <w:shd w:val="clear" w:color="auto" w:fill="FF0000"/>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tcPr>
          <w:p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r>
      <w:tr w:rsidR="007632F7" w:rsidTr="00A3465B">
        <w:tc>
          <w:tcPr>
            <w:tcW w:w="2122" w:type="dxa"/>
          </w:tcPr>
          <w:p w:rsidR="007632F7" w:rsidRDefault="007632F7" w:rsidP="00BE726F">
            <w:pPr>
              <w:rPr>
                <w:rFonts w:asciiTheme="minorHAnsi" w:hAnsiTheme="minorHAnsi" w:cstheme="minorHAnsi"/>
                <w:sz w:val="22"/>
                <w:szCs w:val="22"/>
              </w:rPr>
            </w:pPr>
            <w:r>
              <w:rPr>
                <w:rFonts w:asciiTheme="minorHAnsi" w:hAnsiTheme="minorHAnsi" w:cstheme="minorHAnsi"/>
                <w:sz w:val="22"/>
                <w:szCs w:val="22"/>
              </w:rPr>
              <w:t>Aches &amp; pains</w:t>
            </w:r>
          </w:p>
        </w:tc>
        <w:tc>
          <w:tcPr>
            <w:tcW w:w="2690" w:type="dxa"/>
            <w:shd w:val="clear" w:color="auto" w:fill="FFC000"/>
          </w:tcPr>
          <w:p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0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0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7632F7" w:rsidTr="00A3465B">
        <w:tc>
          <w:tcPr>
            <w:tcW w:w="2122" w:type="dxa"/>
          </w:tcPr>
          <w:p w:rsidR="007632F7" w:rsidRDefault="007632F7" w:rsidP="00BE726F">
            <w:pPr>
              <w:rPr>
                <w:rFonts w:asciiTheme="minorHAnsi" w:hAnsiTheme="minorHAnsi" w:cstheme="minorHAnsi"/>
                <w:sz w:val="22"/>
                <w:szCs w:val="22"/>
              </w:rPr>
            </w:pPr>
            <w:r>
              <w:rPr>
                <w:rFonts w:asciiTheme="minorHAnsi" w:hAnsiTheme="minorHAnsi" w:cstheme="minorHAnsi"/>
                <w:sz w:val="22"/>
                <w:szCs w:val="22"/>
              </w:rPr>
              <w:t>Runny or stuff nose</w:t>
            </w:r>
          </w:p>
        </w:tc>
        <w:tc>
          <w:tcPr>
            <w:tcW w:w="2690" w:type="dxa"/>
            <w:shd w:val="clear" w:color="auto" w:fill="FFF2CC" w:themeFill="accent4" w:themeFillTint="33"/>
          </w:tcPr>
          <w:p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shd w:val="clear" w:color="auto" w:fill="FF0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C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r>
      <w:tr w:rsidR="007632F7" w:rsidTr="00A3465B">
        <w:tc>
          <w:tcPr>
            <w:tcW w:w="2122" w:type="dxa"/>
          </w:tcPr>
          <w:p w:rsidR="007632F7" w:rsidRDefault="007632F7" w:rsidP="00BE726F">
            <w:pPr>
              <w:rPr>
                <w:rFonts w:asciiTheme="minorHAnsi" w:hAnsiTheme="minorHAnsi" w:cstheme="minorHAnsi"/>
                <w:sz w:val="22"/>
                <w:szCs w:val="22"/>
              </w:rPr>
            </w:pPr>
            <w:r>
              <w:rPr>
                <w:rFonts w:asciiTheme="minorHAnsi" w:hAnsiTheme="minorHAnsi" w:cstheme="minorHAnsi"/>
                <w:sz w:val="22"/>
                <w:szCs w:val="22"/>
              </w:rPr>
              <w:t>Sore throat</w:t>
            </w:r>
          </w:p>
        </w:tc>
        <w:tc>
          <w:tcPr>
            <w:tcW w:w="2690" w:type="dxa"/>
            <w:shd w:val="clear" w:color="auto" w:fill="FFC000"/>
          </w:tcPr>
          <w:p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0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C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r>
      <w:tr w:rsidR="007632F7" w:rsidTr="00A3465B">
        <w:tc>
          <w:tcPr>
            <w:tcW w:w="2122" w:type="dxa"/>
          </w:tcPr>
          <w:p w:rsidR="007632F7" w:rsidRDefault="007632F7" w:rsidP="00BE726F">
            <w:pPr>
              <w:rPr>
                <w:rFonts w:asciiTheme="minorHAnsi" w:hAnsiTheme="minorHAnsi" w:cstheme="minorHAnsi"/>
                <w:sz w:val="22"/>
                <w:szCs w:val="22"/>
              </w:rPr>
            </w:pPr>
            <w:r>
              <w:rPr>
                <w:rFonts w:asciiTheme="minorHAnsi" w:hAnsiTheme="minorHAnsi" w:cstheme="minorHAnsi"/>
                <w:sz w:val="22"/>
                <w:szCs w:val="22"/>
              </w:rPr>
              <w:t>Diarrhoea</w:t>
            </w:r>
          </w:p>
        </w:tc>
        <w:tc>
          <w:tcPr>
            <w:tcW w:w="2690" w:type="dxa"/>
            <w:shd w:val="clear" w:color="auto" w:fill="FFF2CC" w:themeFill="accent4" w:themeFillTint="33"/>
          </w:tcPr>
          <w:p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c>
          <w:tcPr>
            <w:tcW w:w="2691" w:type="dxa"/>
            <w:shd w:val="clear" w:color="auto" w:fill="FFC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 FOR CHILDREN</w:t>
            </w:r>
          </w:p>
        </w:tc>
      </w:tr>
      <w:tr w:rsidR="007632F7" w:rsidTr="00A3465B">
        <w:tc>
          <w:tcPr>
            <w:tcW w:w="2122" w:type="dxa"/>
          </w:tcPr>
          <w:p w:rsidR="007632F7" w:rsidRDefault="007632F7" w:rsidP="00BE726F">
            <w:pPr>
              <w:rPr>
                <w:rFonts w:asciiTheme="minorHAnsi" w:hAnsiTheme="minorHAnsi" w:cstheme="minorHAnsi"/>
                <w:sz w:val="22"/>
                <w:szCs w:val="22"/>
              </w:rPr>
            </w:pPr>
            <w:r>
              <w:rPr>
                <w:rFonts w:asciiTheme="minorHAnsi" w:hAnsiTheme="minorHAnsi" w:cstheme="minorHAnsi"/>
                <w:sz w:val="22"/>
                <w:szCs w:val="22"/>
              </w:rPr>
              <w:t>Headache</w:t>
            </w:r>
          </w:p>
        </w:tc>
        <w:tc>
          <w:tcPr>
            <w:tcW w:w="2690" w:type="dxa"/>
            <w:shd w:val="clear" w:color="auto" w:fill="FFC000"/>
          </w:tcPr>
          <w:p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F2CC" w:themeFill="accent4" w:themeFillTint="33"/>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shd w:val="clear" w:color="auto" w:fill="FF0000"/>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7632F7" w:rsidTr="00A3465B">
        <w:tc>
          <w:tcPr>
            <w:tcW w:w="2122" w:type="dxa"/>
          </w:tcPr>
          <w:p w:rsidR="007632F7" w:rsidRDefault="007632F7" w:rsidP="00BE726F">
            <w:pPr>
              <w:rPr>
                <w:rFonts w:asciiTheme="minorHAnsi" w:hAnsiTheme="minorHAnsi" w:cstheme="minorHAnsi"/>
                <w:sz w:val="22"/>
                <w:szCs w:val="22"/>
              </w:rPr>
            </w:pPr>
            <w:r>
              <w:rPr>
                <w:rFonts w:asciiTheme="minorHAnsi" w:hAnsiTheme="minorHAnsi" w:cstheme="minorHAnsi"/>
                <w:sz w:val="22"/>
                <w:szCs w:val="22"/>
              </w:rPr>
              <w:t>Shortness of breath</w:t>
            </w:r>
          </w:p>
        </w:tc>
        <w:tc>
          <w:tcPr>
            <w:tcW w:w="2690" w:type="dxa"/>
            <w:shd w:val="clear" w:color="auto" w:fill="FFC000"/>
          </w:tcPr>
          <w:p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c>
          <w:tcPr>
            <w:tcW w:w="2691" w:type="dxa"/>
          </w:tcPr>
          <w:p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r>
    </w:tbl>
    <w:p w:rsidR="001E3EE0" w:rsidRPr="00A3465B" w:rsidRDefault="007632F7" w:rsidP="00A3465B">
      <w:pPr>
        <w:jc w:val="right"/>
        <w:rPr>
          <w:rFonts w:asciiTheme="minorHAnsi" w:hAnsiTheme="minorHAnsi" w:cstheme="minorHAnsi"/>
          <w:sz w:val="16"/>
          <w:szCs w:val="22"/>
        </w:rPr>
      </w:pPr>
      <w:r w:rsidRPr="00A3465B">
        <w:rPr>
          <w:rFonts w:asciiTheme="minorHAnsi" w:hAnsiTheme="minorHAnsi" w:cstheme="minorHAnsi"/>
          <w:sz w:val="16"/>
          <w:szCs w:val="22"/>
        </w:rPr>
        <w:t>Adapted from World Health Organisation, Centers for Dis</w:t>
      </w:r>
      <w:r w:rsidR="00A3465B">
        <w:rPr>
          <w:rFonts w:asciiTheme="minorHAnsi" w:hAnsiTheme="minorHAnsi" w:cstheme="minorHAnsi"/>
          <w:sz w:val="16"/>
          <w:szCs w:val="22"/>
        </w:rPr>
        <w:t>e</w:t>
      </w:r>
      <w:r w:rsidRPr="00A3465B">
        <w:rPr>
          <w:rFonts w:asciiTheme="minorHAnsi" w:hAnsiTheme="minorHAnsi" w:cstheme="minorHAnsi"/>
          <w:sz w:val="16"/>
          <w:szCs w:val="22"/>
        </w:rPr>
        <w:t>ase Control and Prevention</w:t>
      </w:r>
    </w:p>
    <w:p w:rsidR="001E3EE0" w:rsidRDefault="001E3EE0" w:rsidP="00A3465B">
      <w:pPr>
        <w:jc w:val="right"/>
        <w:rPr>
          <w:rFonts w:asciiTheme="minorHAnsi" w:hAnsiTheme="minorHAnsi" w:cstheme="minorHAnsi"/>
          <w:sz w:val="16"/>
          <w:szCs w:val="22"/>
        </w:rPr>
      </w:pPr>
    </w:p>
    <w:p w:rsidR="005428FD" w:rsidRPr="00A3465B" w:rsidRDefault="005428FD" w:rsidP="00A3465B">
      <w:pPr>
        <w:jc w:val="right"/>
        <w:rPr>
          <w:rFonts w:asciiTheme="minorHAnsi" w:hAnsiTheme="minorHAnsi" w:cstheme="minorHAnsi"/>
          <w:sz w:val="16"/>
          <w:szCs w:val="22"/>
        </w:rPr>
      </w:pPr>
    </w:p>
    <w:p w:rsidR="00E20690" w:rsidRPr="0082199F" w:rsidRDefault="0082199F"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 xml:space="preserve"> </w:t>
      </w:r>
      <w:r w:rsidR="00D40DED" w:rsidRPr="0082199F">
        <w:rPr>
          <w:rFonts w:asciiTheme="minorHAnsi" w:hAnsiTheme="minorHAnsi" w:cstheme="minorHAnsi"/>
          <w:b/>
          <w:sz w:val="22"/>
          <w:szCs w:val="22"/>
        </w:rPr>
        <w:t>Q: How do you arrange a test?</w:t>
      </w:r>
    </w:p>
    <w:p w:rsidR="00E20690" w:rsidRPr="0082199F" w:rsidRDefault="00E20690" w:rsidP="00450FE5">
      <w:pPr>
        <w:rPr>
          <w:rFonts w:asciiTheme="minorHAnsi" w:hAnsiTheme="minorHAnsi" w:cstheme="minorHAnsi"/>
          <w:sz w:val="22"/>
          <w:szCs w:val="22"/>
        </w:rPr>
      </w:pPr>
    </w:p>
    <w:p w:rsidR="007D4174" w:rsidRPr="0082199F" w:rsidRDefault="00D40DED" w:rsidP="00450FE5">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w:t>
      </w:r>
      <w:r w:rsidR="007D4174" w:rsidRPr="0082199F">
        <w:rPr>
          <w:rFonts w:asciiTheme="minorHAnsi" w:hAnsiTheme="minorHAnsi" w:cstheme="minorHAnsi"/>
          <w:b/>
          <w:sz w:val="22"/>
          <w:szCs w:val="22"/>
        </w:rPr>
        <w:t>Parents</w:t>
      </w:r>
      <w:r w:rsidRPr="0082199F">
        <w:rPr>
          <w:rFonts w:asciiTheme="minorHAnsi" w:hAnsiTheme="minorHAnsi" w:cstheme="minorHAnsi"/>
          <w:b/>
          <w:sz w:val="22"/>
          <w:szCs w:val="22"/>
        </w:rPr>
        <w:t>/carers</w:t>
      </w:r>
      <w:r w:rsidR="005428FD">
        <w:rPr>
          <w:rFonts w:asciiTheme="minorHAnsi" w:hAnsiTheme="minorHAnsi" w:cstheme="minorHAnsi"/>
          <w:b/>
          <w:sz w:val="22"/>
          <w:szCs w:val="22"/>
        </w:rPr>
        <w:t>/staff</w:t>
      </w:r>
      <w:r w:rsidRPr="0082199F">
        <w:rPr>
          <w:rFonts w:asciiTheme="minorHAnsi" w:hAnsiTheme="minorHAnsi" w:cstheme="minorHAnsi"/>
          <w:sz w:val="22"/>
          <w:szCs w:val="22"/>
        </w:rPr>
        <w:t xml:space="preserve"> can book a test for their children or themselves o</w:t>
      </w:r>
      <w:r w:rsidR="007D4174" w:rsidRPr="0082199F">
        <w:rPr>
          <w:rFonts w:asciiTheme="minorHAnsi" w:hAnsiTheme="minorHAnsi" w:cstheme="minorHAnsi"/>
          <w:sz w:val="22"/>
          <w:szCs w:val="22"/>
        </w:rPr>
        <w:t xml:space="preserve">nline at </w:t>
      </w:r>
      <w:hyperlink r:id="rId10" w:history="1">
        <w:r w:rsidRPr="0082199F">
          <w:rPr>
            <w:rStyle w:val="Hyperlink"/>
            <w:rFonts w:asciiTheme="minorHAnsi" w:hAnsiTheme="minorHAnsi" w:cstheme="minorHAnsi"/>
            <w:color w:val="auto"/>
            <w:sz w:val="22"/>
            <w:szCs w:val="22"/>
          </w:rPr>
          <w:t>www.nhs.uk/coronavirus</w:t>
        </w:r>
      </w:hyperlink>
      <w:r w:rsidRPr="0082199F">
        <w:rPr>
          <w:rFonts w:asciiTheme="minorHAnsi" w:hAnsiTheme="minorHAnsi" w:cstheme="minorHAnsi"/>
          <w:sz w:val="22"/>
          <w:szCs w:val="22"/>
        </w:rPr>
        <w:t xml:space="preserve">.  They will be directed to their </w:t>
      </w:r>
      <w:r w:rsidR="007D4174" w:rsidRPr="0082199F">
        <w:rPr>
          <w:rFonts w:asciiTheme="minorHAnsi" w:hAnsiTheme="minorHAnsi" w:cstheme="minorHAnsi"/>
          <w:sz w:val="22"/>
          <w:szCs w:val="22"/>
        </w:rPr>
        <w:t>nearest walk-in/drive in centre.</w:t>
      </w:r>
      <w:r w:rsidRPr="0082199F">
        <w:rPr>
          <w:rFonts w:asciiTheme="minorHAnsi" w:hAnsiTheme="minorHAnsi" w:cstheme="minorHAnsi"/>
          <w:sz w:val="22"/>
          <w:szCs w:val="22"/>
        </w:rPr>
        <w:t xml:space="preserve"> </w:t>
      </w:r>
      <w:r w:rsidR="00A347E6" w:rsidRPr="0082199F">
        <w:rPr>
          <w:rFonts w:asciiTheme="minorHAnsi" w:hAnsiTheme="minorHAnsi" w:cstheme="minorHAnsi"/>
          <w:sz w:val="22"/>
          <w:szCs w:val="22"/>
        </w:rPr>
        <w:t>They can also request a home-test that can be posted – although this will take longer to get the result.</w:t>
      </w:r>
    </w:p>
    <w:p w:rsidR="00665CDA" w:rsidRPr="0082199F" w:rsidRDefault="00665CDA" w:rsidP="007D4174">
      <w:pPr>
        <w:pStyle w:val="xmsonormal"/>
        <w:rPr>
          <w:rFonts w:asciiTheme="minorHAnsi" w:hAnsiTheme="minorHAnsi" w:cstheme="minorHAnsi"/>
        </w:rPr>
      </w:pPr>
    </w:p>
    <w:p w:rsidR="007D4174" w:rsidRPr="0082199F" w:rsidRDefault="007D4174">
      <w:pPr>
        <w:rPr>
          <w:rFonts w:asciiTheme="minorHAnsi" w:hAnsiTheme="minorHAnsi" w:cstheme="minorHAnsi"/>
          <w:sz w:val="22"/>
          <w:szCs w:val="22"/>
        </w:rPr>
      </w:pPr>
    </w:p>
    <w:p w:rsidR="00355E49" w:rsidRPr="0082199F" w:rsidRDefault="00A347E6"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What is a close contact?</w:t>
      </w:r>
    </w:p>
    <w:p w:rsidR="00A347E6" w:rsidRPr="0082199F" w:rsidRDefault="00A347E6">
      <w:pPr>
        <w:rPr>
          <w:rFonts w:asciiTheme="minorHAnsi" w:hAnsiTheme="minorHAnsi" w:cstheme="minorHAnsi"/>
          <w:sz w:val="22"/>
          <w:szCs w:val="22"/>
        </w:rPr>
      </w:pPr>
    </w:p>
    <w:p w:rsidR="00A347E6" w:rsidRPr="0082199F" w:rsidRDefault="00A347E6">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w:t>
      </w:r>
      <w:r w:rsidRPr="0082199F">
        <w:rPr>
          <w:rFonts w:asciiTheme="minorHAnsi" w:hAnsiTheme="minorHAnsi" w:cstheme="minorHAnsi"/>
          <w:sz w:val="22"/>
          <w:szCs w:val="22"/>
          <w:shd w:val="clear" w:color="auto" w:fill="FFFFFF"/>
        </w:rPr>
        <w:t xml:space="preserve">A ‘contact’ is a person who has been close to someone who has tested positive for </w:t>
      </w:r>
      <w:r w:rsidRPr="0082199F">
        <w:rPr>
          <w:rFonts w:asciiTheme="minorHAnsi" w:hAnsiTheme="minorHAnsi" w:cstheme="minorHAnsi"/>
          <w:sz w:val="22"/>
          <w:szCs w:val="22"/>
        </w:rPr>
        <w:t>COVID-19</w:t>
      </w:r>
      <w:r w:rsidRPr="0082199F">
        <w:rPr>
          <w:rFonts w:asciiTheme="minorHAnsi" w:hAnsiTheme="minorHAnsi" w:cstheme="minorHAnsi"/>
          <w:sz w:val="22"/>
          <w:szCs w:val="22"/>
          <w:shd w:val="clear" w:color="auto" w:fill="FFFFFF"/>
        </w:rPr>
        <w:t xml:space="preserve"> anytime from 2 days before the person was symptomatic up to 10 days from onset of symptoms (this is when they are infectious to others).</w:t>
      </w:r>
      <w:r w:rsidRPr="0082199F">
        <w:rPr>
          <w:rFonts w:asciiTheme="minorHAnsi" w:hAnsiTheme="minorHAnsi" w:cstheme="minorHAnsi"/>
          <w:sz w:val="22"/>
          <w:szCs w:val="22"/>
        </w:rPr>
        <w:t xml:space="preserve"> Please see the latest guidance below</w:t>
      </w:r>
      <w:r w:rsidR="002907FB" w:rsidRPr="0082199F">
        <w:rPr>
          <w:rFonts w:asciiTheme="minorHAnsi" w:hAnsiTheme="minorHAnsi" w:cstheme="minorHAnsi"/>
          <w:sz w:val="22"/>
          <w:szCs w:val="22"/>
        </w:rPr>
        <w:t xml:space="preserve"> for more details:</w:t>
      </w:r>
    </w:p>
    <w:p w:rsidR="00355E49" w:rsidRPr="0082199F" w:rsidRDefault="00113F90" w:rsidP="00355E49">
      <w:pPr>
        <w:rPr>
          <w:rFonts w:asciiTheme="minorHAnsi" w:hAnsiTheme="minorHAnsi" w:cstheme="minorHAnsi"/>
          <w:sz w:val="22"/>
          <w:szCs w:val="22"/>
          <w:lang w:eastAsia="en-US"/>
        </w:rPr>
      </w:pPr>
      <w:hyperlink r:id="rId11" w:history="1">
        <w:r w:rsidR="00355E49" w:rsidRPr="0082199F">
          <w:rPr>
            <w:rStyle w:val="Hyperlink"/>
            <w:rFonts w:asciiTheme="minorHAnsi" w:hAnsiTheme="minorHAnsi" w:cstheme="minorHAnsi"/>
            <w:color w:val="auto"/>
            <w:sz w:val="22"/>
            <w:szCs w:val="22"/>
            <w:lang w:eastAsia="en-US"/>
          </w:rPr>
          <w:t>https://www.gov.uk/government/publications/guidance-for-contacts-of-people-with-possible-or-confirmed-coronavirus-covid-19-infection-who-do-not-live-with-the-person/guidance-for-contacts-of-people-with-possible-or-confirmed-coronavirus-covid-19-infection-who-do-not-live-with-the-person</w:t>
        </w:r>
      </w:hyperlink>
    </w:p>
    <w:p w:rsidR="00355E49" w:rsidRPr="0082199F" w:rsidRDefault="00355E49">
      <w:pPr>
        <w:rPr>
          <w:rFonts w:asciiTheme="minorHAnsi" w:hAnsiTheme="minorHAnsi" w:cstheme="minorHAnsi"/>
          <w:sz w:val="22"/>
          <w:szCs w:val="22"/>
        </w:rPr>
      </w:pPr>
    </w:p>
    <w:p w:rsidR="00A347E6" w:rsidRPr="0082199F" w:rsidRDefault="00A347E6">
      <w:pPr>
        <w:rPr>
          <w:rFonts w:asciiTheme="minorHAnsi" w:hAnsiTheme="minorHAnsi" w:cstheme="minorHAnsi"/>
          <w:sz w:val="22"/>
          <w:szCs w:val="22"/>
        </w:rPr>
      </w:pPr>
      <w:r w:rsidRPr="0082199F">
        <w:rPr>
          <w:rFonts w:asciiTheme="minorHAnsi" w:hAnsiTheme="minorHAnsi" w:cstheme="minorHAnsi"/>
          <w:sz w:val="22"/>
          <w:szCs w:val="22"/>
        </w:rPr>
        <w:t>Identifying close contacts of a positive case will help determine who may n</w:t>
      </w:r>
      <w:r w:rsidR="00102FAC" w:rsidRPr="0082199F">
        <w:rPr>
          <w:rFonts w:asciiTheme="minorHAnsi" w:hAnsiTheme="minorHAnsi" w:cstheme="minorHAnsi"/>
          <w:sz w:val="22"/>
          <w:szCs w:val="22"/>
        </w:rPr>
        <w:t>eed to self-isolate for 14 days.</w:t>
      </w:r>
    </w:p>
    <w:p w:rsidR="00102FAC" w:rsidRPr="0082199F" w:rsidRDefault="00102FAC">
      <w:pPr>
        <w:rPr>
          <w:rFonts w:asciiTheme="minorHAnsi" w:hAnsiTheme="minorHAnsi" w:cstheme="minorHAnsi"/>
          <w:sz w:val="22"/>
          <w:szCs w:val="22"/>
        </w:rPr>
      </w:pPr>
    </w:p>
    <w:p w:rsidR="00102FAC" w:rsidRPr="0082199F" w:rsidRDefault="005D4B3E"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 xml:space="preserve">Q: </w:t>
      </w:r>
      <w:r w:rsidR="00102FAC" w:rsidRPr="0082199F">
        <w:rPr>
          <w:rFonts w:asciiTheme="minorHAnsi" w:hAnsiTheme="minorHAnsi" w:cstheme="minorHAnsi"/>
          <w:b/>
          <w:sz w:val="22"/>
          <w:szCs w:val="22"/>
        </w:rPr>
        <w:t>When does the 10 days isolation period for a positive case start?</w:t>
      </w:r>
    </w:p>
    <w:p w:rsidR="00102FAC" w:rsidRPr="0082199F" w:rsidRDefault="00102FAC" w:rsidP="005D4B3E">
      <w:pPr>
        <w:rPr>
          <w:rFonts w:asciiTheme="minorHAnsi" w:hAnsiTheme="minorHAnsi" w:cstheme="minorHAnsi"/>
          <w:sz w:val="22"/>
          <w:szCs w:val="22"/>
        </w:rPr>
      </w:pPr>
    </w:p>
    <w:p w:rsidR="0082199F" w:rsidRDefault="00102FAC" w:rsidP="00386654">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The 10 days begin from the</w:t>
      </w:r>
      <w:r w:rsidR="005428FD">
        <w:rPr>
          <w:rFonts w:asciiTheme="minorHAnsi" w:hAnsiTheme="minorHAnsi" w:cstheme="minorHAnsi"/>
          <w:sz w:val="22"/>
          <w:szCs w:val="22"/>
        </w:rPr>
        <w:t xml:space="preserve"> first day of onset of symptoms, in an asymptomatic case this is from the date of test (which is their day zero)</w:t>
      </w:r>
    </w:p>
    <w:p w:rsidR="00102FAC" w:rsidRDefault="00102FAC" w:rsidP="005D4B3E">
      <w:pPr>
        <w:rPr>
          <w:rFonts w:asciiTheme="minorHAnsi" w:hAnsiTheme="minorHAnsi" w:cstheme="minorHAnsi"/>
          <w:sz w:val="22"/>
          <w:szCs w:val="22"/>
        </w:rPr>
      </w:pPr>
    </w:p>
    <w:p w:rsidR="001024CE" w:rsidRDefault="001024C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5428FD" w:rsidRPr="0082199F" w:rsidRDefault="005428FD" w:rsidP="005D4B3E">
      <w:pPr>
        <w:rPr>
          <w:rFonts w:asciiTheme="minorHAnsi" w:hAnsiTheme="minorHAnsi" w:cstheme="minorHAnsi"/>
          <w:sz w:val="22"/>
          <w:szCs w:val="22"/>
        </w:rPr>
      </w:pPr>
    </w:p>
    <w:p w:rsidR="00102FAC" w:rsidRPr="0082199F" w:rsidRDefault="00102FAC"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When does the 14 days isolation start for close contacts?</w:t>
      </w:r>
    </w:p>
    <w:p w:rsidR="00102FAC" w:rsidRPr="0082199F" w:rsidRDefault="00102FAC" w:rsidP="005D4B3E">
      <w:pPr>
        <w:rPr>
          <w:rFonts w:asciiTheme="minorHAnsi" w:hAnsiTheme="minorHAnsi" w:cstheme="minorHAnsi"/>
          <w:sz w:val="22"/>
          <w:szCs w:val="22"/>
        </w:rPr>
      </w:pPr>
    </w:p>
    <w:p w:rsidR="00102FAC" w:rsidRPr="0082199F" w:rsidRDefault="00102FAC" w:rsidP="005D4B3E">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The 14 days </w:t>
      </w:r>
      <w:r w:rsidRPr="000D7BE3">
        <w:rPr>
          <w:rFonts w:asciiTheme="minorHAnsi" w:hAnsiTheme="minorHAnsi" w:cstheme="minorHAnsi"/>
          <w:b/>
          <w:sz w:val="28"/>
          <w:szCs w:val="28"/>
        </w:rPr>
        <w:t>start</w:t>
      </w:r>
      <w:r w:rsidRPr="0082199F">
        <w:rPr>
          <w:rFonts w:asciiTheme="minorHAnsi" w:hAnsiTheme="minorHAnsi" w:cstheme="minorHAnsi"/>
          <w:sz w:val="22"/>
          <w:szCs w:val="22"/>
        </w:rPr>
        <w:t xml:space="preserve"> from the </w:t>
      </w:r>
      <w:r w:rsidRPr="000D7BE3">
        <w:rPr>
          <w:rFonts w:asciiTheme="minorHAnsi" w:hAnsiTheme="minorHAnsi" w:cstheme="minorHAnsi"/>
          <w:b/>
          <w:sz w:val="28"/>
          <w:szCs w:val="28"/>
        </w:rPr>
        <w:t>last</w:t>
      </w:r>
      <w:r w:rsidRPr="0082199F">
        <w:rPr>
          <w:rFonts w:asciiTheme="minorHAnsi" w:hAnsiTheme="minorHAnsi" w:cstheme="minorHAnsi"/>
          <w:sz w:val="22"/>
          <w:szCs w:val="22"/>
        </w:rPr>
        <w:t xml:space="preserve"> time the pupil/staff member was in </w:t>
      </w:r>
      <w:r w:rsidR="0082199F">
        <w:rPr>
          <w:rFonts w:asciiTheme="minorHAnsi" w:hAnsiTheme="minorHAnsi" w:cstheme="minorHAnsi"/>
          <w:sz w:val="22"/>
          <w:szCs w:val="22"/>
        </w:rPr>
        <w:t>contact with the positive case</w:t>
      </w:r>
      <w:r w:rsidR="000D7BE3">
        <w:rPr>
          <w:rFonts w:asciiTheme="minorHAnsi" w:hAnsiTheme="minorHAnsi" w:cstheme="minorHAnsi"/>
          <w:sz w:val="22"/>
          <w:szCs w:val="22"/>
        </w:rPr>
        <w:t>,</w:t>
      </w:r>
      <w:r w:rsidR="0082199F">
        <w:rPr>
          <w:rFonts w:asciiTheme="minorHAnsi" w:hAnsiTheme="minorHAnsi" w:cstheme="minorHAnsi"/>
          <w:sz w:val="22"/>
          <w:szCs w:val="22"/>
        </w:rPr>
        <w:t xml:space="preserve"> in or out of your setting. </w:t>
      </w:r>
      <w:r w:rsidR="005428FD">
        <w:rPr>
          <w:rFonts w:asciiTheme="minorHAnsi" w:hAnsiTheme="minorHAnsi" w:cstheme="minorHAnsi"/>
          <w:sz w:val="22"/>
          <w:szCs w:val="22"/>
        </w:rPr>
        <w:t>(This last contact counts as their day zero)</w:t>
      </w:r>
    </w:p>
    <w:p w:rsidR="00102FAC" w:rsidRDefault="00102FAC" w:rsidP="005D4B3E">
      <w:pPr>
        <w:rPr>
          <w:rFonts w:asciiTheme="minorHAnsi" w:hAnsiTheme="minorHAnsi" w:cstheme="minorHAnsi"/>
          <w:sz w:val="22"/>
          <w:szCs w:val="22"/>
        </w:rPr>
      </w:pPr>
    </w:p>
    <w:p w:rsidR="005428FD" w:rsidRPr="0082199F" w:rsidRDefault="005428FD" w:rsidP="005D4B3E">
      <w:pPr>
        <w:rPr>
          <w:rFonts w:asciiTheme="minorHAnsi" w:hAnsiTheme="minorHAnsi" w:cstheme="minorHAnsi"/>
          <w:sz w:val="22"/>
          <w:szCs w:val="22"/>
        </w:rPr>
      </w:pPr>
    </w:p>
    <w:p w:rsidR="00102FAC" w:rsidRPr="0082199F" w:rsidRDefault="00102FAC"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What is counted as the 48 hour infection period?</w:t>
      </w:r>
    </w:p>
    <w:p w:rsidR="00102FAC" w:rsidRPr="0082199F" w:rsidRDefault="00102FAC" w:rsidP="005D4B3E">
      <w:pPr>
        <w:rPr>
          <w:rFonts w:asciiTheme="minorHAnsi" w:hAnsiTheme="minorHAnsi" w:cstheme="minorHAnsi"/>
          <w:sz w:val="22"/>
          <w:szCs w:val="22"/>
        </w:rPr>
      </w:pPr>
    </w:p>
    <w:p w:rsidR="00102FAC" w:rsidRPr="0082199F" w:rsidRDefault="00102FAC" w:rsidP="005D4B3E">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Up to and including the two days before the</w:t>
      </w:r>
      <w:r w:rsidR="002907FB" w:rsidRPr="0082199F">
        <w:rPr>
          <w:rFonts w:asciiTheme="minorHAnsi" w:hAnsiTheme="minorHAnsi" w:cstheme="minorHAnsi"/>
          <w:sz w:val="22"/>
          <w:szCs w:val="22"/>
        </w:rPr>
        <w:t xml:space="preserve"> first day of onset of symptoms</w:t>
      </w:r>
      <w:r w:rsidRPr="0082199F">
        <w:rPr>
          <w:rFonts w:asciiTheme="minorHAnsi" w:hAnsiTheme="minorHAnsi" w:cstheme="minorHAnsi"/>
          <w:sz w:val="22"/>
          <w:szCs w:val="22"/>
        </w:rPr>
        <w:t xml:space="preserve"> </w:t>
      </w:r>
      <w:r w:rsidR="002907FB" w:rsidRPr="0082199F">
        <w:rPr>
          <w:rFonts w:asciiTheme="minorHAnsi" w:hAnsiTheme="minorHAnsi" w:cstheme="minorHAnsi"/>
          <w:sz w:val="22"/>
          <w:szCs w:val="22"/>
        </w:rPr>
        <w:t>e</w:t>
      </w:r>
      <w:r w:rsidRPr="0082199F">
        <w:rPr>
          <w:rFonts w:asciiTheme="minorHAnsi" w:hAnsiTheme="minorHAnsi" w:cstheme="minorHAnsi"/>
          <w:sz w:val="22"/>
          <w:szCs w:val="22"/>
        </w:rPr>
        <w:t xml:space="preserve">.g. If the symptoms of the positive case </w:t>
      </w:r>
      <w:r w:rsidR="002907FB" w:rsidRPr="0082199F">
        <w:rPr>
          <w:rFonts w:asciiTheme="minorHAnsi" w:hAnsiTheme="minorHAnsi" w:cstheme="minorHAnsi"/>
          <w:sz w:val="22"/>
          <w:szCs w:val="22"/>
        </w:rPr>
        <w:t>begi</w:t>
      </w:r>
      <w:r w:rsidRPr="0082199F">
        <w:rPr>
          <w:rFonts w:asciiTheme="minorHAnsi" w:hAnsiTheme="minorHAnsi" w:cstheme="minorHAnsi"/>
          <w:sz w:val="22"/>
          <w:szCs w:val="22"/>
        </w:rPr>
        <w:t>n on a Saturday you should include contacts during Thursday, Friday and Satu</w:t>
      </w:r>
      <w:r w:rsidR="002907FB" w:rsidRPr="0082199F">
        <w:rPr>
          <w:rFonts w:asciiTheme="minorHAnsi" w:hAnsiTheme="minorHAnsi" w:cstheme="minorHAnsi"/>
          <w:sz w:val="22"/>
          <w:szCs w:val="22"/>
        </w:rPr>
        <w:t>r</w:t>
      </w:r>
      <w:r w:rsidRPr="0082199F">
        <w:rPr>
          <w:rFonts w:asciiTheme="minorHAnsi" w:hAnsiTheme="minorHAnsi" w:cstheme="minorHAnsi"/>
          <w:sz w:val="22"/>
          <w:szCs w:val="22"/>
        </w:rPr>
        <w:t>da</w:t>
      </w:r>
      <w:r w:rsidR="005428FD">
        <w:rPr>
          <w:rFonts w:asciiTheme="minorHAnsi" w:hAnsiTheme="minorHAnsi" w:cstheme="minorHAnsi"/>
          <w:sz w:val="22"/>
          <w:szCs w:val="22"/>
        </w:rPr>
        <w:t>y, and the 10 days after onset of symptoms.</w:t>
      </w:r>
    </w:p>
    <w:p w:rsidR="00355E49" w:rsidRDefault="00355E49">
      <w:pPr>
        <w:rPr>
          <w:rFonts w:asciiTheme="minorHAnsi" w:hAnsiTheme="minorHAnsi" w:cstheme="minorHAnsi"/>
          <w:sz w:val="22"/>
          <w:szCs w:val="22"/>
        </w:rPr>
      </w:pPr>
    </w:p>
    <w:p w:rsidR="005428FD" w:rsidRPr="0082199F" w:rsidRDefault="005428FD">
      <w:pPr>
        <w:rPr>
          <w:rFonts w:asciiTheme="minorHAnsi" w:hAnsiTheme="minorHAnsi" w:cstheme="minorHAnsi"/>
          <w:sz w:val="22"/>
          <w:szCs w:val="22"/>
        </w:rPr>
      </w:pPr>
    </w:p>
    <w:p w:rsidR="00355E49" w:rsidRPr="0082199F" w:rsidRDefault="002907FB"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Where can</w:t>
      </w:r>
      <w:r w:rsidR="0082199F">
        <w:rPr>
          <w:rFonts w:asciiTheme="minorHAnsi" w:hAnsiTheme="minorHAnsi" w:cstheme="minorHAnsi"/>
          <w:b/>
          <w:sz w:val="22"/>
          <w:szCs w:val="22"/>
        </w:rPr>
        <w:t xml:space="preserve"> School</w:t>
      </w:r>
      <w:r w:rsidR="000D7BE3">
        <w:rPr>
          <w:rFonts w:asciiTheme="minorHAnsi" w:hAnsiTheme="minorHAnsi" w:cstheme="minorHAnsi"/>
          <w:b/>
          <w:sz w:val="22"/>
          <w:szCs w:val="22"/>
        </w:rPr>
        <w:t>s or Further Education Settings</w:t>
      </w:r>
      <w:r w:rsidR="0082199F">
        <w:rPr>
          <w:rFonts w:asciiTheme="minorHAnsi" w:hAnsiTheme="minorHAnsi" w:cstheme="minorHAnsi"/>
          <w:b/>
          <w:sz w:val="22"/>
          <w:szCs w:val="22"/>
        </w:rPr>
        <w:t xml:space="preserve"> order more </w:t>
      </w:r>
      <w:r w:rsidRPr="0082199F">
        <w:rPr>
          <w:rFonts w:asciiTheme="minorHAnsi" w:hAnsiTheme="minorHAnsi" w:cstheme="minorHAnsi"/>
          <w:b/>
          <w:sz w:val="22"/>
          <w:szCs w:val="22"/>
        </w:rPr>
        <w:t>tests?</w:t>
      </w:r>
    </w:p>
    <w:p w:rsidR="002907FB" w:rsidRPr="0082199F" w:rsidRDefault="002907FB" w:rsidP="00355E49">
      <w:pPr>
        <w:rPr>
          <w:rFonts w:asciiTheme="minorHAnsi" w:hAnsiTheme="minorHAnsi" w:cstheme="minorHAnsi"/>
          <w:sz w:val="22"/>
          <w:szCs w:val="22"/>
        </w:rPr>
      </w:pPr>
    </w:p>
    <w:p w:rsidR="002907FB" w:rsidRPr="0082199F" w:rsidRDefault="002907FB" w:rsidP="00355E49">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See link below for more details:</w:t>
      </w:r>
    </w:p>
    <w:p w:rsidR="002907FB" w:rsidRPr="0082199F" w:rsidRDefault="00113F90" w:rsidP="00355E49">
      <w:pPr>
        <w:rPr>
          <w:rFonts w:asciiTheme="minorHAnsi" w:hAnsiTheme="minorHAnsi" w:cstheme="minorHAnsi"/>
          <w:sz w:val="22"/>
          <w:szCs w:val="22"/>
        </w:rPr>
      </w:pPr>
      <w:hyperlink r:id="rId12" w:anchor="making-an-order-for-additional-coronavirus-tests" w:history="1">
        <w:r w:rsidR="002907FB" w:rsidRPr="0082199F">
          <w:rPr>
            <w:rStyle w:val="Hyperlink"/>
            <w:rFonts w:asciiTheme="minorHAnsi" w:hAnsiTheme="minorHAnsi" w:cstheme="minorHAnsi"/>
            <w:color w:val="auto"/>
            <w:sz w:val="22"/>
            <w:szCs w:val="22"/>
            <w:lang w:eastAsia="en-US"/>
          </w:rPr>
          <w:t>https://www.gov.uk/government/publications/coronavirus-covid-19-home-test-kits-for-schools-and-fe-providers/coronavirus-covid-19-home-test-kits-for-schools-and-fe-providers#making-an-order-for-additional-coronavirus-tests</w:t>
        </w:r>
      </w:hyperlink>
    </w:p>
    <w:sectPr w:rsidR="002907FB" w:rsidRPr="0082199F" w:rsidSect="0082199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E5" w:rsidRDefault="00450FE5" w:rsidP="00450FE5">
      <w:r>
        <w:separator/>
      </w:r>
    </w:p>
  </w:endnote>
  <w:endnote w:type="continuationSeparator" w:id="0">
    <w:p w:rsidR="00450FE5" w:rsidRDefault="00450FE5" w:rsidP="0045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E5" w:rsidRDefault="00450FE5" w:rsidP="00450FE5">
      <w:r>
        <w:separator/>
      </w:r>
    </w:p>
  </w:footnote>
  <w:footnote w:type="continuationSeparator" w:id="0">
    <w:p w:rsidR="00450FE5" w:rsidRDefault="00450FE5" w:rsidP="0045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7A02"/>
    <w:multiLevelType w:val="hybridMultilevel"/>
    <w:tmpl w:val="3B64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52FCC"/>
    <w:multiLevelType w:val="hybridMultilevel"/>
    <w:tmpl w:val="CEF061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B5900"/>
    <w:multiLevelType w:val="hybridMultilevel"/>
    <w:tmpl w:val="67CA2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1A7C42"/>
    <w:multiLevelType w:val="hybridMultilevel"/>
    <w:tmpl w:val="A2CC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50067"/>
    <w:multiLevelType w:val="hybridMultilevel"/>
    <w:tmpl w:val="476EC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49"/>
    <w:rsid w:val="000D7BE3"/>
    <w:rsid w:val="001024CE"/>
    <w:rsid w:val="00102FAC"/>
    <w:rsid w:val="00113F90"/>
    <w:rsid w:val="001E3EE0"/>
    <w:rsid w:val="00277218"/>
    <w:rsid w:val="002907FB"/>
    <w:rsid w:val="00355E49"/>
    <w:rsid w:val="00386654"/>
    <w:rsid w:val="003D69B4"/>
    <w:rsid w:val="00450FE5"/>
    <w:rsid w:val="00525B2A"/>
    <w:rsid w:val="005428FD"/>
    <w:rsid w:val="00562191"/>
    <w:rsid w:val="005D4B3E"/>
    <w:rsid w:val="00665CDA"/>
    <w:rsid w:val="00685A01"/>
    <w:rsid w:val="007632F7"/>
    <w:rsid w:val="007D4174"/>
    <w:rsid w:val="0082199F"/>
    <w:rsid w:val="008B0CBD"/>
    <w:rsid w:val="00967502"/>
    <w:rsid w:val="009C7DB5"/>
    <w:rsid w:val="00A3465B"/>
    <w:rsid w:val="00A347E6"/>
    <w:rsid w:val="00A675FC"/>
    <w:rsid w:val="00AE55B9"/>
    <w:rsid w:val="00B93F60"/>
    <w:rsid w:val="00B95092"/>
    <w:rsid w:val="00BE726F"/>
    <w:rsid w:val="00D40DED"/>
    <w:rsid w:val="00D957BF"/>
    <w:rsid w:val="00E20690"/>
    <w:rsid w:val="00EB61F4"/>
    <w:rsid w:val="00F3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0386-9088-4F6D-A90A-884906A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4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E49"/>
    <w:rPr>
      <w:color w:val="0000FF"/>
      <w:u w:val="single"/>
    </w:rPr>
  </w:style>
  <w:style w:type="character" w:styleId="FollowedHyperlink">
    <w:name w:val="FollowedHyperlink"/>
    <w:basedOn w:val="DefaultParagraphFont"/>
    <w:uiPriority w:val="99"/>
    <w:semiHidden/>
    <w:unhideWhenUsed/>
    <w:rsid w:val="00450FE5"/>
    <w:rPr>
      <w:color w:val="954F72" w:themeColor="followedHyperlink"/>
      <w:u w:val="single"/>
    </w:rPr>
  </w:style>
  <w:style w:type="paragraph" w:styleId="FootnoteText">
    <w:name w:val="footnote text"/>
    <w:basedOn w:val="Normal"/>
    <w:link w:val="FootnoteTextChar"/>
    <w:uiPriority w:val="99"/>
    <w:semiHidden/>
    <w:unhideWhenUsed/>
    <w:rsid w:val="00450FE5"/>
    <w:rPr>
      <w:sz w:val="20"/>
      <w:szCs w:val="20"/>
    </w:rPr>
  </w:style>
  <w:style w:type="character" w:customStyle="1" w:styleId="FootnoteTextChar">
    <w:name w:val="Footnote Text Char"/>
    <w:basedOn w:val="DefaultParagraphFont"/>
    <w:link w:val="FootnoteText"/>
    <w:uiPriority w:val="99"/>
    <w:semiHidden/>
    <w:rsid w:val="00450FE5"/>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50FE5"/>
    <w:rPr>
      <w:vertAlign w:val="superscript"/>
    </w:rPr>
  </w:style>
  <w:style w:type="paragraph" w:styleId="ListParagraph">
    <w:name w:val="List Paragraph"/>
    <w:basedOn w:val="Normal"/>
    <w:uiPriority w:val="34"/>
    <w:qFormat/>
    <w:rsid w:val="00450FE5"/>
    <w:pPr>
      <w:ind w:left="720"/>
      <w:contextualSpacing/>
    </w:pPr>
  </w:style>
  <w:style w:type="paragraph" w:customStyle="1" w:styleId="xmsonormal">
    <w:name w:val="x_msonormal"/>
    <w:basedOn w:val="Normal"/>
    <w:rsid w:val="007D4174"/>
    <w:rPr>
      <w:rFonts w:ascii="Calibri" w:hAnsi="Calibri" w:cs="Calibri"/>
      <w:sz w:val="22"/>
      <w:szCs w:val="22"/>
    </w:rPr>
  </w:style>
  <w:style w:type="table" w:styleId="TableGrid">
    <w:name w:val="Table Grid"/>
    <w:basedOn w:val="TableNormal"/>
    <w:uiPriority w:val="39"/>
    <w:rsid w:val="001E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00D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12068">
      <w:bodyDiv w:val="1"/>
      <w:marLeft w:val="0"/>
      <w:marRight w:val="0"/>
      <w:marTop w:val="0"/>
      <w:marBottom w:val="0"/>
      <w:divBdr>
        <w:top w:val="none" w:sz="0" w:space="0" w:color="auto"/>
        <w:left w:val="none" w:sz="0" w:space="0" w:color="auto"/>
        <w:bottom w:val="none" w:sz="0" w:space="0" w:color="auto"/>
        <w:right w:val="none" w:sz="0" w:space="0" w:color="auto"/>
      </w:divBdr>
    </w:div>
    <w:div w:id="977420858">
      <w:bodyDiv w:val="1"/>
      <w:marLeft w:val="0"/>
      <w:marRight w:val="0"/>
      <w:marTop w:val="0"/>
      <w:marBottom w:val="0"/>
      <w:divBdr>
        <w:top w:val="none" w:sz="0" w:space="0" w:color="auto"/>
        <w:left w:val="none" w:sz="0" w:space="0" w:color="auto"/>
        <w:bottom w:val="none" w:sz="0" w:space="0" w:color="auto"/>
        <w:right w:val="none" w:sz="0" w:space="0" w:color="auto"/>
      </w:divBdr>
    </w:div>
    <w:div w:id="1199506837">
      <w:bodyDiv w:val="1"/>
      <w:marLeft w:val="0"/>
      <w:marRight w:val="0"/>
      <w:marTop w:val="0"/>
      <w:marBottom w:val="0"/>
      <w:divBdr>
        <w:top w:val="none" w:sz="0" w:space="0" w:color="auto"/>
        <w:left w:val="none" w:sz="0" w:space="0" w:color="auto"/>
        <w:bottom w:val="none" w:sz="0" w:space="0" w:color="auto"/>
        <w:right w:val="none" w:sz="0" w:space="0" w:color="auto"/>
      </w:divBdr>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
    <w:div w:id="17393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home-test-kits-for-schools-and-fe-providers/coronavirus-covid-19-home-test-kits-for-schools-and-fe-provid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 Type="http://schemas.openxmlformats.org/officeDocument/2006/relationships/webSettings" Target="webSettings.xml"/><Relationship Id="rId10" Type="http://schemas.openxmlformats.org/officeDocument/2006/relationships/hyperlink" Target="http://www.nhs.uk/coronavirus" TargetMode="External"/><Relationship Id="rId4" Type="http://schemas.openxmlformats.org/officeDocument/2006/relationships/settings" Target="settings.xml"/><Relationship Id="rId9" Type="http://schemas.openxmlformats.org/officeDocument/2006/relationships/hyperlink" Target="https://www.rcpch.ac.uk/resources/covid-19-talking-children-families-about-returning-school-guiding-principles?s=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FD56-02EE-46D2-9B44-6FA3B0FC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Perkins</dc:creator>
  <cp:keywords/>
  <dc:description/>
  <cp:lastModifiedBy>Wilson, Liz</cp:lastModifiedBy>
  <cp:revision>2</cp:revision>
  <dcterms:created xsi:type="dcterms:W3CDTF">2020-09-29T12:48:00Z</dcterms:created>
  <dcterms:modified xsi:type="dcterms:W3CDTF">2020-09-29T12:48:00Z</dcterms:modified>
</cp:coreProperties>
</file>