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BFEF" w14:textId="77777777" w:rsidR="00AF49F3" w:rsidRDefault="00AF49F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9902F28" w14:textId="77777777" w:rsidR="00AF49F3" w:rsidRDefault="004814B3">
      <w:pPr>
        <w:spacing w:before="77"/>
        <w:ind w:left="2138" w:right="1161"/>
        <w:jc w:val="center"/>
        <w:rPr>
          <w:rFonts w:ascii="Arial" w:eastAsia="Arial" w:hAnsi="Arial" w:cs="Arial"/>
          <w:sz w:val="18"/>
          <w:szCs w:val="18"/>
        </w:rPr>
      </w:pPr>
      <w:r>
        <w:pict w14:anchorId="7B86FF7D">
          <v:group id="_x0000_s1027" style="position:absolute;left:0;text-align:left;margin-left:238.55pt;margin-top:-11pt;width:.1pt;height:66.5pt;z-index:251657216;mso-position-horizontal-relative:page" coordorigin="4771,-220" coordsize="2,1330">
            <v:shape id="_x0000_s1028" style="position:absolute;left:4771;top:-220;width:2;height:1330" coordorigin="4771,-220" coordsize="0,1330" path="m4771,-220r,1330e" filled="f" strokecolor="#f1cc00" strokeweight="2.26pt">
              <v:path arrowok="t"/>
            </v:shape>
            <w10:wrap anchorx="page"/>
          </v:group>
        </w:pict>
      </w:r>
      <w:r>
        <w:pict w14:anchorId="05044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05pt;margin-top:-10.95pt;width:188.3pt;height:66.45pt;z-index:25165824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3414F"/>
          <w:spacing w:val="-1"/>
          <w:sz w:val="18"/>
          <w:szCs w:val="18"/>
        </w:rPr>
        <w:t>ROY</w:t>
      </w:r>
      <w:r>
        <w:rPr>
          <w:rFonts w:ascii="Arial" w:eastAsia="Arial" w:hAnsi="Arial" w:cs="Arial"/>
          <w:b/>
          <w:bCs/>
          <w:color w:val="33414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414F"/>
          <w:spacing w:val="-1"/>
          <w:sz w:val="18"/>
          <w:szCs w:val="18"/>
        </w:rPr>
        <w:t>COOPER</w:t>
      </w:r>
      <w:r>
        <w:rPr>
          <w:rFonts w:ascii="Arial" w:eastAsia="Arial" w:hAnsi="Arial" w:cs="Arial"/>
          <w:b/>
          <w:bCs/>
          <w:color w:val="33414F"/>
          <w:spacing w:val="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3414F"/>
          <w:sz w:val="18"/>
          <w:szCs w:val="18"/>
        </w:rPr>
        <w:t>•  Governor</w:t>
      </w:r>
      <w:proofErr w:type="gramEnd"/>
    </w:p>
    <w:p w14:paraId="6B6DEAC5" w14:textId="77777777" w:rsidR="00AF49F3" w:rsidRDefault="004814B3">
      <w:pPr>
        <w:spacing w:before="114"/>
        <w:ind w:left="45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3414F"/>
          <w:spacing w:val="-1"/>
          <w:sz w:val="18"/>
          <w:szCs w:val="18"/>
        </w:rPr>
        <w:t>MANDY</w:t>
      </w:r>
      <w:r>
        <w:rPr>
          <w:rFonts w:ascii="Arial" w:eastAsia="Arial" w:hAnsi="Arial" w:cs="Arial"/>
          <w:b/>
          <w:bCs/>
          <w:color w:val="33414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414F"/>
          <w:spacing w:val="-1"/>
          <w:sz w:val="18"/>
          <w:szCs w:val="18"/>
        </w:rPr>
        <w:t>COHEN,</w:t>
      </w:r>
      <w:r>
        <w:rPr>
          <w:rFonts w:ascii="Arial" w:eastAsia="Arial" w:hAnsi="Arial" w:cs="Arial"/>
          <w:b/>
          <w:bCs/>
          <w:color w:val="33414F"/>
          <w:sz w:val="18"/>
          <w:szCs w:val="18"/>
        </w:rPr>
        <w:t xml:space="preserve"> MD, MPH</w:t>
      </w:r>
      <w:r>
        <w:rPr>
          <w:rFonts w:ascii="Arial" w:eastAsia="Arial" w:hAnsi="Arial" w:cs="Arial"/>
          <w:b/>
          <w:bCs/>
          <w:color w:val="33414F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3414F"/>
          <w:sz w:val="18"/>
          <w:szCs w:val="18"/>
        </w:rPr>
        <w:t>•</w:t>
      </w:r>
      <w:r>
        <w:rPr>
          <w:rFonts w:ascii="Arial" w:eastAsia="Arial" w:hAnsi="Arial" w:cs="Arial"/>
          <w:color w:val="33414F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3414F"/>
          <w:spacing w:val="-1"/>
          <w:sz w:val="18"/>
          <w:szCs w:val="18"/>
        </w:rPr>
        <w:t>Secretary</w:t>
      </w:r>
    </w:p>
    <w:p w14:paraId="72D46E37" w14:textId="77777777" w:rsidR="00AF49F3" w:rsidRDefault="004814B3">
      <w:pPr>
        <w:spacing w:before="114"/>
        <w:ind w:left="45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Mark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Benton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•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414F"/>
          <w:spacing w:val="-1"/>
          <w:sz w:val="18"/>
          <w:szCs w:val="18"/>
        </w:rPr>
        <w:t>Assistant</w:t>
      </w:r>
      <w:r>
        <w:rPr>
          <w:rFonts w:ascii="Arial" w:eastAsia="Arial" w:hAnsi="Arial" w:cs="Arial"/>
          <w:color w:val="33414F"/>
          <w:sz w:val="18"/>
          <w:szCs w:val="18"/>
        </w:rPr>
        <w:t xml:space="preserve"> </w:t>
      </w:r>
      <w:r>
        <w:rPr>
          <w:rFonts w:ascii="Arial" w:eastAsia="Arial" w:hAnsi="Arial" w:cs="Arial"/>
          <w:color w:val="33414F"/>
          <w:spacing w:val="-1"/>
          <w:sz w:val="18"/>
          <w:szCs w:val="18"/>
        </w:rPr>
        <w:t xml:space="preserve">Secretary </w:t>
      </w:r>
      <w:r>
        <w:rPr>
          <w:rFonts w:ascii="Arial" w:eastAsia="Arial" w:hAnsi="Arial" w:cs="Arial"/>
          <w:color w:val="33414F"/>
          <w:sz w:val="18"/>
          <w:szCs w:val="18"/>
        </w:rPr>
        <w:t xml:space="preserve">for </w:t>
      </w:r>
      <w:r>
        <w:rPr>
          <w:rFonts w:ascii="Arial" w:eastAsia="Arial" w:hAnsi="Arial" w:cs="Arial"/>
          <w:color w:val="33414F"/>
          <w:spacing w:val="-1"/>
          <w:sz w:val="18"/>
          <w:szCs w:val="18"/>
        </w:rPr>
        <w:t>Public</w:t>
      </w:r>
      <w:r>
        <w:rPr>
          <w:rFonts w:ascii="Arial" w:eastAsia="Arial" w:hAnsi="Arial" w:cs="Arial"/>
          <w:color w:val="33414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3414F"/>
          <w:spacing w:val="-1"/>
          <w:sz w:val="18"/>
          <w:szCs w:val="18"/>
        </w:rPr>
        <w:t>Health</w:t>
      </w:r>
    </w:p>
    <w:p w14:paraId="5A952E7D" w14:textId="77777777" w:rsidR="00AF49F3" w:rsidRDefault="00AF49F3">
      <w:pPr>
        <w:rPr>
          <w:rFonts w:ascii="Arial" w:eastAsia="Arial" w:hAnsi="Arial" w:cs="Arial"/>
          <w:sz w:val="20"/>
          <w:szCs w:val="20"/>
        </w:rPr>
      </w:pPr>
    </w:p>
    <w:p w14:paraId="28254AA7" w14:textId="77777777" w:rsidR="00AF49F3" w:rsidRDefault="00AF49F3">
      <w:pPr>
        <w:rPr>
          <w:rFonts w:ascii="Arial" w:eastAsia="Arial" w:hAnsi="Arial" w:cs="Arial"/>
          <w:sz w:val="20"/>
          <w:szCs w:val="20"/>
        </w:rPr>
      </w:pPr>
    </w:p>
    <w:p w14:paraId="39ADA8F5" w14:textId="77777777" w:rsidR="00AF49F3" w:rsidRDefault="00AF49F3">
      <w:pPr>
        <w:spacing w:before="11"/>
        <w:rPr>
          <w:rFonts w:ascii="Arial" w:eastAsia="Arial" w:hAnsi="Arial" w:cs="Arial"/>
          <w:sz w:val="18"/>
          <w:szCs w:val="18"/>
        </w:rPr>
      </w:pPr>
    </w:p>
    <w:p w14:paraId="563792FF" w14:textId="77777777" w:rsidR="00AF49F3" w:rsidRDefault="004814B3">
      <w:pPr>
        <w:pStyle w:val="Heading2"/>
        <w:ind w:left="2048"/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Epinephrine Auto-injectors:</w:t>
      </w:r>
      <w:r>
        <w:rPr>
          <w:spacing w:val="47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Charter</w:t>
      </w:r>
      <w:r>
        <w:rPr>
          <w:spacing w:val="1"/>
        </w:rPr>
        <w:t xml:space="preserve"> </w:t>
      </w:r>
      <w:r>
        <w:rPr>
          <w:spacing w:val="-1"/>
        </w:rPr>
        <w:t>Schools</w:t>
      </w:r>
    </w:p>
    <w:p w14:paraId="2D0F323B" w14:textId="77777777" w:rsidR="00AF49F3" w:rsidRDefault="00AF49F3">
      <w:pPr>
        <w:spacing w:before="1"/>
        <w:rPr>
          <w:rFonts w:ascii="Calibri" w:eastAsia="Calibri" w:hAnsi="Calibri" w:cs="Calibri"/>
          <w:b/>
          <w:bCs/>
        </w:rPr>
      </w:pPr>
    </w:p>
    <w:p w14:paraId="3B06C2FF" w14:textId="77777777" w:rsidR="00AF49F3" w:rsidRDefault="004814B3">
      <w:pPr>
        <w:pStyle w:val="BodyText"/>
        <w:spacing w:line="239" w:lineRule="auto"/>
        <w:ind w:left="819" w:right="138" w:firstLine="0"/>
      </w:pPr>
      <w:bookmarkStart w:id="0" w:name="_GoBack"/>
      <w:r>
        <w:rPr>
          <w:spacing w:val="-1"/>
        </w:rPr>
        <w:t>Each charter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 under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§ </w:t>
        </w:r>
        <w:r>
          <w:rPr>
            <w:color w:val="0000FF"/>
            <w:spacing w:val="-1"/>
            <w:u w:val="single" w:color="0000FF"/>
          </w:rPr>
          <w:t>115C-375.2A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supply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epinephrine</w:t>
      </w:r>
      <w:r>
        <w:rPr>
          <w:spacing w:val="51"/>
        </w:rPr>
        <w:t xml:space="preserve"> </w:t>
      </w:r>
      <w:r>
        <w:rPr>
          <w:spacing w:val="-1"/>
        </w:rPr>
        <w:t>auto-injectors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by trained </w:t>
      </w:r>
      <w:bookmarkEnd w:id="0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personnel.</w:t>
      </w:r>
      <w:r>
        <w:rPr>
          <w:spacing w:val="49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reporting is</w:t>
      </w:r>
      <w:r>
        <w:t xml:space="preserve"> </w:t>
      </w:r>
      <w:r>
        <w:rPr>
          <w:spacing w:val="-2"/>
        </w:rPr>
        <w:t>availab</w:t>
      </w:r>
      <w:r>
        <w:rPr>
          <w:spacing w:val="-2"/>
        </w:rPr>
        <w:t>le</w:t>
      </w:r>
      <w:r>
        <w:rPr>
          <w:spacing w:val="70"/>
        </w:rPr>
        <w:t xml:space="preserve"> </w:t>
      </w:r>
      <w:r>
        <w:rPr>
          <w:spacing w:val="-1"/>
        </w:rPr>
        <w:t>in May (the</w:t>
      </w:r>
      <w:r>
        <w:rPr>
          <w:spacing w:val="-2"/>
        </w:rPr>
        <w:t xml:space="preserve"> </w:t>
      </w:r>
      <w:r>
        <w:rPr>
          <w:spacing w:val="-1"/>
        </w:rPr>
        <w:t>2018-19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complete)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required </w:t>
      </w:r>
      <w:r>
        <w:rPr>
          <w:spacing w:val="-1"/>
        </w:rPr>
        <w:t>components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 through the</w:t>
      </w:r>
      <w:r>
        <w:rPr>
          <w:spacing w:val="61"/>
        </w:rPr>
        <w:t xml:space="preserve"> </w:t>
      </w:r>
      <w:r>
        <w:rPr>
          <w:spacing w:val="-1"/>
        </w:rPr>
        <w:t>following questions:</w:t>
      </w:r>
    </w:p>
    <w:p w14:paraId="0D738802" w14:textId="77777777" w:rsidR="00AF49F3" w:rsidRDefault="00AF49F3">
      <w:pPr>
        <w:spacing w:before="1"/>
        <w:rPr>
          <w:rFonts w:ascii="Calibri" w:eastAsia="Calibri" w:hAnsi="Calibri" w:cs="Calibri"/>
        </w:rPr>
      </w:pPr>
    </w:p>
    <w:p w14:paraId="24356043" w14:textId="77777777" w:rsidR="00AF49F3" w:rsidRDefault="004814B3">
      <w:pPr>
        <w:pStyle w:val="BodyText"/>
        <w:numPr>
          <w:ilvl w:val="0"/>
          <w:numId w:val="3"/>
        </w:numPr>
        <w:tabs>
          <w:tab w:val="left" w:pos="1541"/>
        </w:tabs>
        <w:ind w:right="571"/>
      </w:pP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two emergency epinephrine</w:t>
      </w:r>
      <w:r>
        <w:rPr>
          <w:spacing w:val="1"/>
        </w:rPr>
        <w:t xml:space="preserve"> </w:t>
      </w:r>
      <w:r>
        <w:rPr>
          <w:spacing w:val="-1"/>
        </w:rPr>
        <w:t>auto-injectors</w:t>
      </w:r>
      <w:r>
        <w:rPr>
          <w:spacing w:val="-2"/>
        </w:rPr>
        <w:t xml:space="preserve"> </w:t>
      </w:r>
      <w:r>
        <w:rPr>
          <w:spacing w:val="-1"/>
        </w:rPr>
        <w:t xml:space="preserve">maintained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each campus</w:t>
      </w:r>
      <w:r>
        <w:rPr>
          <w:spacing w:val="57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2019-2020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year?</w:t>
      </w:r>
    </w:p>
    <w:p w14:paraId="2EBAB246" w14:textId="77777777" w:rsidR="00AF49F3" w:rsidRDefault="004814B3">
      <w:pPr>
        <w:pStyle w:val="BodyText"/>
        <w:numPr>
          <w:ilvl w:val="0"/>
          <w:numId w:val="3"/>
        </w:numPr>
        <w:tabs>
          <w:tab w:val="left" w:pos="1541"/>
        </w:tabs>
      </w:pPr>
      <w:r>
        <w:rPr>
          <w:spacing w:val="-1"/>
        </w:rPr>
        <w:t>Did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 receive</w:t>
      </w:r>
      <w:r>
        <w:rPr>
          <w:spacing w:val="-2"/>
        </w:rPr>
        <w:t xml:space="preserve"> </w:t>
      </w:r>
      <w:r>
        <w:rPr>
          <w:spacing w:val="-1"/>
        </w:rPr>
        <w:t>training in 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 epinephrine?</w:t>
      </w:r>
    </w:p>
    <w:p w14:paraId="4B55E94B" w14:textId="77777777" w:rsidR="00AF49F3" w:rsidRDefault="004814B3">
      <w:pPr>
        <w:pStyle w:val="BodyText"/>
        <w:numPr>
          <w:ilvl w:val="0"/>
          <w:numId w:val="3"/>
        </w:numPr>
        <w:tabs>
          <w:tab w:val="left" w:pos="1541"/>
        </w:tabs>
        <w:ind w:hanging="360"/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provided 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training?</w:t>
      </w:r>
    </w:p>
    <w:p w14:paraId="39E3AF20" w14:textId="77777777" w:rsidR="00AF49F3" w:rsidRDefault="004814B3">
      <w:pPr>
        <w:pStyle w:val="BodyText"/>
        <w:numPr>
          <w:ilvl w:val="0"/>
          <w:numId w:val="3"/>
        </w:numPr>
        <w:tabs>
          <w:tab w:val="left" w:pos="1541"/>
        </w:tabs>
        <w:ind w:right="571" w:hanging="360"/>
      </w:pPr>
      <w:r>
        <w:rPr>
          <w:spacing w:val="-1"/>
        </w:rPr>
        <w:t>Does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-1"/>
        </w:rPr>
        <w:t xml:space="preserve"> received</w:t>
      </w:r>
      <w:r>
        <w:rPr>
          <w:spacing w:val="-3"/>
        </w:rPr>
        <w:t xml:space="preserve"> </w:t>
      </w:r>
      <w:r>
        <w:rPr>
          <w:spacing w:val="-1"/>
        </w:rPr>
        <w:t>training in the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emergency epinephrine</w:t>
      </w:r>
      <w:r>
        <w:rPr>
          <w:spacing w:val="1"/>
        </w:rPr>
        <w:t xml:space="preserve"> </w:t>
      </w:r>
      <w:r>
        <w:rPr>
          <w:spacing w:val="-1"/>
        </w:rPr>
        <w:t>possess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 xml:space="preserve">certification </w:t>
      </w:r>
      <w:r>
        <w:rPr>
          <w:spacing w:val="-2"/>
        </w:rPr>
        <w:t>card</w:t>
      </w:r>
      <w:r>
        <w:rPr>
          <w:spacing w:val="-1"/>
        </w:rPr>
        <w:t xml:space="preserve"> in Cardiopulmonary Resuscitation </w:t>
      </w:r>
      <w:r>
        <w:rPr>
          <w:spacing w:val="-1"/>
        </w:rPr>
        <w:t>(CPR)?</w:t>
      </w:r>
    </w:p>
    <w:p w14:paraId="6EC22009" w14:textId="77777777" w:rsidR="00AF49F3" w:rsidRDefault="004814B3">
      <w:pPr>
        <w:pStyle w:val="BodyText"/>
        <w:numPr>
          <w:ilvl w:val="0"/>
          <w:numId w:val="3"/>
        </w:numPr>
        <w:tabs>
          <w:tab w:val="left" w:pos="1541"/>
        </w:tabs>
        <w:spacing w:before="2" w:line="238" w:lineRule="auto"/>
        <w:ind w:right="679" w:hanging="360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epinephrine</w:t>
      </w:r>
      <w:r>
        <w:rPr>
          <w:spacing w:val="-2"/>
        </w:rPr>
        <w:t xml:space="preserve"> </w:t>
      </w:r>
      <w:r>
        <w:rPr>
          <w:spacing w:val="-1"/>
        </w:rPr>
        <w:t xml:space="preserve">administered </w:t>
      </w:r>
      <w:r>
        <w:t>to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undiagnosed persons</w:t>
      </w:r>
      <w: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epinephrine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administered.</w:t>
      </w:r>
    </w:p>
    <w:p w14:paraId="2853E910" w14:textId="77777777" w:rsidR="00AF49F3" w:rsidRDefault="00AF49F3">
      <w:pPr>
        <w:rPr>
          <w:rFonts w:ascii="Calibri" w:eastAsia="Calibri" w:hAnsi="Calibri" w:cs="Calibri"/>
        </w:rPr>
      </w:pPr>
    </w:p>
    <w:p w14:paraId="3620E4F4" w14:textId="77777777" w:rsidR="00AF49F3" w:rsidRDefault="00AF49F3">
      <w:pPr>
        <w:spacing w:before="2"/>
        <w:rPr>
          <w:rFonts w:ascii="Calibri" w:eastAsia="Calibri" w:hAnsi="Calibri" w:cs="Calibri"/>
        </w:rPr>
      </w:pPr>
    </w:p>
    <w:p w14:paraId="26FC2BD3" w14:textId="77777777" w:rsidR="00AF49F3" w:rsidRDefault="004814B3">
      <w:pPr>
        <w:pStyle w:val="Heading1"/>
        <w:ind w:left="820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NEW</w:t>
      </w:r>
      <w:r>
        <w:rPr>
          <w:spacing w:val="-5"/>
          <w:u w:val="single" w:color="00000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115C-375.2A.</w:t>
      </w:r>
    </w:p>
    <w:p w14:paraId="332A068F" w14:textId="77777777" w:rsidR="00AF49F3" w:rsidRDefault="00AF49F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E4A6BAC" w14:textId="77777777" w:rsidR="00AF49F3" w:rsidRDefault="004814B3">
      <w:pPr>
        <w:pStyle w:val="BodyText"/>
        <w:numPr>
          <w:ilvl w:val="0"/>
          <w:numId w:val="2"/>
        </w:numPr>
        <w:tabs>
          <w:tab w:val="left" w:pos="1181"/>
        </w:tabs>
        <w:spacing w:before="56"/>
        <w:ind w:firstLine="360"/>
        <w:jc w:val="left"/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Activities:</w:t>
      </w:r>
    </w:p>
    <w:p w14:paraId="38118984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right="679" w:hanging="36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health department</w:t>
      </w:r>
      <w:r>
        <w:rPr>
          <w:spacing w:val="1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training needs</w:t>
      </w:r>
      <w:r>
        <w:t xml:space="preserve"> </w:t>
      </w:r>
      <w:r>
        <w:rPr>
          <w:spacing w:val="-1"/>
        </w:rPr>
        <w:t>and prescription needs</w:t>
      </w:r>
      <w:r>
        <w:rPr>
          <w:spacing w:val="49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year/planning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14:paraId="13D55350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spacing w:line="279" w:lineRule="exact"/>
        <w:ind w:hanging="360"/>
      </w:pP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t xml:space="preserve"> to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rPr>
          <w:spacing w:val="-1"/>
        </w:rPr>
        <w:t>training and required annual</w:t>
      </w:r>
      <w:r>
        <w:t xml:space="preserve"> </w:t>
      </w:r>
      <w:r>
        <w:rPr>
          <w:spacing w:val="-1"/>
        </w:rPr>
        <w:t>re-training.</w:t>
      </w:r>
    </w:p>
    <w:p w14:paraId="79E9ED0A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spacing w:line="279" w:lineRule="exact"/>
        <w:ind w:hanging="360"/>
      </w:pPr>
      <w:r>
        <w:rPr>
          <w:spacing w:val="-1"/>
        </w:rPr>
        <w:t xml:space="preserve">Develop </w:t>
      </w:r>
      <w:r>
        <w:t xml:space="preserve">a </w:t>
      </w:r>
      <w:r>
        <w:rPr>
          <w:spacing w:val="-1"/>
        </w:rPr>
        <w:t>related Action</w:t>
      </w:r>
      <w:r>
        <w:rPr>
          <w:spacing w:val="-3"/>
        </w:rPr>
        <w:t xml:space="preserve"> </w:t>
      </w:r>
      <w:r>
        <w:rPr>
          <w:spacing w:val="-1"/>
        </w:rPr>
        <w:t>Plan (procedure)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injector</w:t>
      </w:r>
      <w:r>
        <w:t xml:space="preserve"> </w:t>
      </w:r>
      <w:r>
        <w:rPr>
          <w:spacing w:val="-1"/>
        </w:rPr>
        <w:t>in an</w:t>
      </w:r>
      <w:r>
        <w:rPr>
          <w:spacing w:val="-3"/>
        </w:rPr>
        <w:t xml:space="preserve"> </w:t>
      </w:r>
      <w:r>
        <w:rPr>
          <w:spacing w:val="-1"/>
        </w:rPr>
        <w:t>emergency.</w:t>
      </w:r>
    </w:p>
    <w:p w14:paraId="1E3795B1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right="276" w:hanging="360"/>
      </w:pPr>
      <w:r>
        <w:t xml:space="preserve">A </w:t>
      </w:r>
      <w:r>
        <w:rPr>
          <w:spacing w:val="-1"/>
        </w:rPr>
        <w:t>plan should include</w:t>
      </w:r>
      <w:r>
        <w:rPr>
          <w:spacing w:val="1"/>
        </w:rPr>
        <w:t xml:space="preserve"> </w:t>
      </w:r>
      <w:r>
        <w:rPr>
          <w:spacing w:val="-1"/>
        </w:rPr>
        <w:t>symptoms,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calls,</w:t>
      </w:r>
      <w:r>
        <w:rPr>
          <w:spacing w:val="-2"/>
        </w:rPr>
        <w:t xml:space="preserve"> </w:t>
      </w:r>
      <w:r>
        <w:rPr>
          <w:spacing w:val="-1"/>
        </w:rPr>
        <w:t>parent/physician calls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up.</w:t>
      </w:r>
      <w:r>
        <w:t xml:space="preserve"> A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https://www.foodallergy.org/file/emergency-care-plan.pdf</w:t>
        </w:r>
      </w:hyperlink>
    </w:p>
    <w:p w14:paraId="557660EB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left="1539" w:right="378" w:hanging="359"/>
      </w:pPr>
      <w:r>
        <w:rPr>
          <w:spacing w:val="-1"/>
        </w:rPr>
        <w:t xml:space="preserve">Establish </w:t>
      </w:r>
      <w:r>
        <w:t xml:space="preserve">a </w:t>
      </w:r>
      <w:r>
        <w:rPr>
          <w:spacing w:val="-1"/>
        </w:rPr>
        <w:t xml:space="preserve">system </w:t>
      </w:r>
      <w:r>
        <w:t>for</w:t>
      </w:r>
      <w:r>
        <w:rPr>
          <w:spacing w:val="-2"/>
        </w:rPr>
        <w:t xml:space="preserve"> reporting</w:t>
      </w:r>
      <w:r>
        <w:rPr>
          <w:spacing w:val="-1"/>
        </w:rPr>
        <w:t xml:space="preserve"> auto-injector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 follow-up.</w:t>
      </w:r>
      <w:r>
        <w:t xml:space="preserve"> A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Report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Epinephrine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Administration Form.</w:t>
        </w:r>
      </w:hyperlink>
    </w:p>
    <w:p w14:paraId="39710B5C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right="156"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storage</w:t>
      </w:r>
      <w:r>
        <w:rPr>
          <w:spacing w:val="-4"/>
        </w:rP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“secure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unlocked and easily</w:t>
      </w:r>
      <w:r>
        <w:rPr>
          <w:spacing w:val="1"/>
        </w:rPr>
        <w:t xml:space="preserve"> </w:t>
      </w:r>
      <w:r>
        <w:rPr>
          <w:spacing w:val="-1"/>
        </w:rPr>
        <w:t>accessible”/expiration date</w:t>
      </w:r>
      <w:r>
        <w:rPr>
          <w:spacing w:val="61"/>
        </w:rPr>
        <w:t xml:space="preserve"> </w:t>
      </w:r>
      <w:r>
        <w:rPr>
          <w:spacing w:val="-1"/>
        </w:rPr>
        <w:t>monitoring/replacement</w:t>
      </w:r>
      <w:r>
        <w:rPr>
          <w:spacing w:val="1"/>
        </w:rPr>
        <w:t xml:space="preserve"> </w:t>
      </w:r>
      <w:r>
        <w:rPr>
          <w:spacing w:val="-1"/>
        </w:rPr>
        <w:t>proce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expiration.</w:t>
      </w:r>
    </w:p>
    <w:p w14:paraId="40CDA928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right="138" w:hanging="360"/>
      </w:pP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 xml:space="preserve">completion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cardiopulmonary</w:t>
      </w:r>
      <w:r>
        <w:rPr>
          <w:spacing w:val="1"/>
        </w:rPr>
        <w:t xml:space="preserve"> </w:t>
      </w:r>
      <w:r>
        <w:rPr>
          <w:spacing w:val="-1"/>
        </w:rPr>
        <w:t>resuscitation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trained staff</w:t>
      </w:r>
      <w:r>
        <w:rPr>
          <w:spacing w:val="56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 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 records.</w:t>
      </w:r>
      <w:r>
        <w:t xml:space="preserve"> </w:t>
      </w:r>
      <w:r>
        <w:rPr>
          <w:spacing w:val="-1"/>
        </w:rPr>
        <w:t>Certification courses</w:t>
      </w:r>
      <w: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chapters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 Heart</w:t>
      </w:r>
      <w:r>
        <w:rPr>
          <w:spacing w:val="1"/>
        </w:rPr>
        <w:t xml:space="preserve"> </w:t>
      </w:r>
      <w:r>
        <w:rPr>
          <w:spacing w:val="-1"/>
        </w:rPr>
        <w:t>Association,</w:t>
      </w:r>
      <w:r>
        <w:rPr>
          <w:spacing w:val="-2"/>
        </w:rPr>
        <w:t xml:space="preserve"> </w:t>
      </w:r>
      <w:r>
        <w:rPr>
          <w:spacing w:val="-1"/>
        </w:rPr>
        <w:t xml:space="preserve">American </w:t>
      </w:r>
      <w:r>
        <w:t>Red</w:t>
      </w:r>
      <w:r>
        <w:rPr>
          <w:spacing w:val="-1"/>
        </w:rPr>
        <w:t xml:space="preserve"> Cross,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hospitals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14:paraId="2CDF2A1D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spacing w:line="279" w:lineRule="exact"/>
        <w:ind w:hanging="360"/>
      </w:pP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availability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school–sponsored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085F786D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right="951" w:hanging="360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policy 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medication policy.</w:t>
      </w:r>
      <w:r>
        <w:t xml:space="preserve"> A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Comprehensive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Anaphylaxis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spacing w:val="-1"/>
          </w:rPr>
          <w:t>.</w:t>
        </w:r>
      </w:hyperlink>
    </w:p>
    <w:p w14:paraId="519B9190" w14:textId="77777777" w:rsidR="00AF49F3" w:rsidRDefault="004814B3">
      <w:pPr>
        <w:pStyle w:val="BodyText"/>
        <w:numPr>
          <w:ilvl w:val="1"/>
          <w:numId w:val="2"/>
        </w:numPr>
        <w:tabs>
          <w:tab w:val="left" w:pos="1541"/>
        </w:tabs>
        <w:ind w:hanging="360"/>
      </w:pPr>
      <w:r>
        <w:rPr>
          <w:spacing w:val="-1"/>
        </w:rPr>
        <w:t>Maintain records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training and related items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rPr>
          <w:spacing w:val="-5"/>
        </w:rPr>
        <w:t xml:space="preserve"> </w:t>
      </w:r>
      <w:r>
        <w:rPr>
          <w:spacing w:val="-1"/>
        </w:rPr>
        <w:t>list.</w:t>
      </w:r>
    </w:p>
    <w:p w14:paraId="582C2258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302E6C6D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00025F01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76034ED3" w14:textId="77777777" w:rsidR="00AF49F3" w:rsidRDefault="00AF49F3">
      <w:pPr>
        <w:spacing w:before="1"/>
        <w:rPr>
          <w:rFonts w:ascii="Calibri" w:eastAsia="Calibri" w:hAnsi="Calibri" w:cs="Calibri"/>
        </w:rPr>
      </w:pPr>
    </w:p>
    <w:p w14:paraId="77F3EDF6" w14:textId="77777777" w:rsidR="00AF49F3" w:rsidRDefault="004814B3">
      <w:pPr>
        <w:spacing w:before="80"/>
        <w:ind w:left="2138" w:right="1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DEPARTMENT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HEALTH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HUMAN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SERVICES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•</w:t>
      </w:r>
      <w:proofErr w:type="gramEnd"/>
      <w:r>
        <w:rPr>
          <w:rFonts w:ascii="Arial" w:eastAsia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DIVISION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PUBLIC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HEALTH</w:t>
      </w:r>
    </w:p>
    <w:p w14:paraId="63FCE0FD" w14:textId="77777777" w:rsidR="00AF49F3" w:rsidRDefault="004814B3">
      <w:pPr>
        <w:spacing w:before="122" w:line="274" w:lineRule="auto"/>
        <w:ind w:left="3075" w:right="244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LOCATION: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5601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SIX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FORKS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ROAD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•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BUILDING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•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RALEIGH,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NC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27609</w:t>
      </w:r>
      <w:r>
        <w:rPr>
          <w:rFonts w:ascii="Arial" w:eastAsia="Arial" w:hAnsi="Arial" w:cs="Arial"/>
          <w:spacing w:val="27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MAILING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ADDRESS: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1928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MAIL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SERVICE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CENTER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•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RALEIGH,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NC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27699-1928</w:t>
      </w:r>
      <w:r>
        <w:rPr>
          <w:rFonts w:ascii="Arial" w:eastAsia="Arial" w:hAnsi="Arial" w:cs="Arial"/>
          <w:spacing w:val="49"/>
          <w:w w:val="99"/>
          <w:sz w:val="13"/>
          <w:szCs w:val="13"/>
        </w:rPr>
        <w:t xml:space="preserve"> </w:t>
      </w:r>
      <w:hyperlink r:id="rId10">
        <w:r>
          <w:rPr>
            <w:rFonts w:ascii="Arial" w:eastAsia="Arial" w:hAnsi="Arial" w:cs="Arial"/>
            <w:spacing w:val="-1"/>
            <w:sz w:val="16"/>
            <w:szCs w:val="16"/>
          </w:rPr>
          <w:t>www.ncdhhs.gov</w:t>
        </w:r>
      </w:hyperlink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TEL: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919-707-5667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FAX: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919-870-4880</w:t>
      </w:r>
    </w:p>
    <w:p w14:paraId="77503607" w14:textId="77777777" w:rsidR="00AF49F3" w:rsidRDefault="004814B3">
      <w:pPr>
        <w:spacing w:before="118"/>
        <w:ind w:left="2044" w:right="142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AN</w:t>
      </w:r>
      <w:r>
        <w:rPr>
          <w:rFonts w:ascii="Arial"/>
          <w:spacing w:val="-8"/>
          <w:sz w:val="13"/>
        </w:rPr>
        <w:t xml:space="preserve"> </w:t>
      </w:r>
      <w:r>
        <w:rPr>
          <w:rFonts w:ascii="Arial"/>
          <w:sz w:val="13"/>
        </w:rPr>
        <w:t>EQUAL</w:t>
      </w:r>
      <w:r>
        <w:rPr>
          <w:rFonts w:ascii="Arial"/>
          <w:spacing w:val="-7"/>
          <w:sz w:val="13"/>
        </w:rPr>
        <w:t xml:space="preserve"> </w:t>
      </w:r>
      <w:r>
        <w:rPr>
          <w:rFonts w:ascii="Arial"/>
          <w:sz w:val="13"/>
        </w:rPr>
        <w:t>OPPORTUNITY</w:t>
      </w:r>
      <w:r>
        <w:rPr>
          <w:rFonts w:ascii="Arial"/>
          <w:spacing w:val="-8"/>
          <w:sz w:val="13"/>
        </w:rPr>
        <w:t xml:space="preserve"> </w:t>
      </w:r>
      <w:r>
        <w:rPr>
          <w:rFonts w:ascii="Arial"/>
          <w:sz w:val="13"/>
        </w:rPr>
        <w:t>/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z w:val="13"/>
        </w:rPr>
        <w:t>AFFIRMATIVE</w:t>
      </w:r>
      <w:r>
        <w:rPr>
          <w:rFonts w:ascii="Arial"/>
          <w:spacing w:val="-7"/>
          <w:sz w:val="13"/>
        </w:rPr>
        <w:t xml:space="preserve"> </w:t>
      </w:r>
      <w:r>
        <w:rPr>
          <w:rFonts w:ascii="Arial"/>
          <w:sz w:val="13"/>
        </w:rPr>
        <w:t>ACTION</w:t>
      </w:r>
      <w:r>
        <w:rPr>
          <w:rFonts w:ascii="Arial"/>
          <w:spacing w:val="-7"/>
          <w:sz w:val="13"/>
        </w:rPr>
        <w:t xml:space="preserve"> </w:t>
      </w:r>
      <w:r>
        <w:rPr>
          <w:rFonts w:ascii="Arial"/>
          <w:sz w:val="13"/>
        </w:rPr>
        <w:t>EMPLOYER</w:t>
      </w:r>
    </w:p>
    <w:p w14:paraId="5B35AEDD" w14:textId="77777777" w:rsidR="00AF49F3" w:rsidRDefault="00AF49F3">
      <w:pPr>
        <w:jc w:val="center"/>
        <w:rPr>
          <w:rFonts w:ascii="Arial" w:eastAsia="Arial" w:hAnsi="Arial" w:cs="Arial"/>
          <w:sz w:val="13"/>
          <w:szCs w:val="13"/>
        </w:rPr>
        <w:sectPr w:rsidR="00AF49F3">
          <w:type w:val="continuous"/>
          <w:pgSz w:w="12240" w:h="15840"/>
          <w:pgMar w:top="820" w:right="1340" w:bottom="280" w:left="620" w:header="720" w:footer="720" w:gutter="0"/>
          <w:cols w:space="720"/>
        </w:sectPr>
      </w:pPr>
    </w:p>
    <w:p w14:paraId="35824C19" w14:textId="77777777" w:rsidR="00AF49F3" w:rsidRDefault="004814B3">
      <w:pPr>
        <w:pStyle w:val="BodyText"/>
        <w:numPr>
          <w:ilvl w:val="0"/>
          <w:numId w:val="2"/>
        </w:numPr>
        <w:tabs>
          <w:tab w:val="left" w:pos="461"/>
        </w:tabs>
        <w:spacing w:before="41"/>
        <w:ind w:right="297" w:hanging="360"/>
        <w:jc w:val="left"/>
      </w:pPr>
      <w:r>
        <w:rPr>
          <w:spacing w:val="-1"/>
        </w:rPr>
        <w:lastRenderedPageBreak/>
        <w:t>Train designated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(Registered Nurse)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health department,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 statute.</w:t>
      </w:r>
    </w:p>
    <w:p w14:paraId="62AE1F91" w14:textId="77777777" w:rsidR="00AF49F3" w:rsidRDefault="00AF49F3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CFDD843" w14:textId="77777777" w:rsidR="00AF49F3" w:rsidRDefault="004814B3">
      <w:pPr>
        <w:pStyle w:val="BodyText"/>
        <w:numPr>
          <w:ilvl w:val="0"/>
          <w:numId w:val="2"/>
        </w:numPr>
        <w:tabs>
          <w:tab w:val="left" w:pos="461"/>
        </w:tabs>
        <w:ind w:right="209" w:hanging="360"/>
        <w:jc w:val="left"/>
      </w:pPr>
      <w:r>
        <w:rPr>
          <w:spacing w:val="-1"/>
        </w:rPr>
        <w:t>Acquire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prescription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stated in the</w:t>
      </w:r>
      <w:r>
        <w:rPr>
          <w:spacing w:val="-2"/>
        </w:rPr>
        <w:t xml:space="preserve"> </w:t>
      </w:r>
      <w:r>
        <w:rPr>
          <w:spacing w:val="-1"/>
        </w:rPr>
        <w:t>legislation.</w:t>
      </w:r>
      <w:r>
        <w:rPr>
          <w:spacing w:val="-3"/>
        </w:rPr>
        <w:t xml:space="preserve"> </w:t>
      </w:r>
      <w:r>
        <w:rPr>
          <w:spacing w:val="-1"/>
        </w:rPr>
        <w:t>Prescriptions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 xml:space="preserve">obtained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health 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individual</w:t>
      </w:r>
      <w:r>
        <w:t xml:space="preserve"> </w:t>
      </w:r>
      <w:r>
        <w:rPr>
          <w:spacing w:val="-1"/>
        </w:rPr>
        <w:t>school.</w:t>
      </w:r>
    </w:p>
    <w:p w14:paraId="415E7355" w14:textId="77777777" w:rsidR="00AF49F3" w:rsidRDefault="004814B3">
      <w:pPr>
        <w:pStyle w:val="BodyText"/>
        <w:numPr>
          <w:ilvl w:val="1"/>
          <w:numId w:val="2"/>
        </w:numPr>
        <w:tabs>
          <w:tab w:val="left" w:pos="821"/>
        </w:tabs>
        <w:ind w:left="820" w:right="266" w:hanging="360"/>
        <w:jc w:val="both"/>
      </w:pP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with general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Carolina</w:t>
      </w:r>
      <w:r>
        <w:t xml:space="preserve"> </w:t>
      </w:r>
      <w:r>
        <w:rPr>
          <w:spacing w:val="-1"/>
        </w:rPr>
        <w:t>Pharmacy Practice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6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either: (a)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school’s</w:t>
      </w:r>
      <w:r>
        <w:rPr>
          <w:spacing w:val="-2"/>
        </w:rPr>
        <w:t xml:space="preserve"> </w:t>
      </w:r>
      <w:r>
        <w:rPr>
          <w:spacing w:val="-1"/>
        </w:rPr>
        <w:t>name;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 school</w:t>
      </w:r>
      <w:r>
        <w:t xml:space="preserve"> </w:t>
      </w:r>
      <w:r>
        <w:rPr>
          <w:spacing w:val="-1"/>
        </w:rPr>
        <w:t>nurse</w:t>
      </w:r>
      <w:r>
        <w:rPr>
          <w:spacing w:val="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trained person’s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prescription; </w:t>
      </w:r>
      <w:r>
        <w:t>or</w:t>
      </w:r>
      <w:r>
        <w:rPr>
          <w:spacing w:val="-2"/>
        </w:rPr>
        <w:t xml:space="preserve"> </w:t>
      </w:r>
      <w:r>
        <w:t xml:space="preserve">(c) </w:t>
      </w:r>
      <w:r>
        <w:rPr>
          <w:spacing w:val="-1"/>
        </w:rPr>
        <w:t>both.</w:t>
      </w:r>
    </w:p>
    <w:p w14:paraId="5F7B5A6B" w14:textId="77777777" w:rsidR="00AF49F3" w:rsidRDefault="004814B3">
      <w:pPr>
        <w:pStyle w:val="BodyText"/>
        <w:numPr>
          <w:ilvl w:val="1"/>
          <w:numId w:val="2"/>
        </w:numPr>
        <w:tabs>
          <w:tab w:val="left" w:pos="821"/>
        </w:tabs>
        <w:spacing w:before="1" w:line="239" w:lineRule="auto"/>
        <w:ind w:left="820" w:right="116" w:hanging="36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rPr>
          <w:spacing w:val="-2"/>
        </w:rPr>
        <w:t xml:space="preserve"> </w:t>
      </w:r>
      <w:r>
        <w:rPr>
          <w:spacing w:val="-1"/>
        </w:rPr>
        <w:t>Pharmacy Practice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epinephrine</w:t>
      </w:r>
      <w:r>
        <w:rPr>
          <w:spacing w:val="1"/>
        </w:rPr>
        <w:t xml:space="preserve"> </w:t>
      </w:r>
      <w:r>
        <w:rPr>
          <w:spacing w:val="-1"/>
        </w:rPr>
        <w:t>auto</w:t>
      </w:r>
      <w:r>
        <w:rPr>
          <w:spacing w:val="1"/>
        </w:rPr>
        <w:t xml:space="preserve"> </w:t>
      </w:r>
      <w:r>
        <w:rPr>
          <w:spacing w:val="-1"/>
        </w:rPr>
        <w:t>injecto</w:t>
      </w:r>
      <w:r>
        <w:rPr>
          <w:spacing w:val="-1"/>
        </w:rPr>
        <w:t>rs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must </w:t>
      </w:r>
      <w:r>
        <w:rPr>
          <w:spacing w:val="56"/>
        </w:rPr>
        <w:t xml:space="preserve"> </w:t>
      </w:r>
      <w:r>
        <w:rPr>
          <w:spacing w:val="-1"/>
        </w:rPr>
        <w:t>be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appropriately</w:t>
      </w:r>
      <w:r>
        <w:rPr>
          <w:spacing w:val="1"/>
        </w:rPr>
        <w:t xml:space="preserve"> </w:t>
      </w:r>
      <w:r>
        <w:rPr>
          <w:spacing w:val="-1"/>
        </w:rPr>
        <w:t>labeled when dispensed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 school</w:t>
      </w:r>
      <w:r>
        <w:t xml:space="preserve"> </w:t>
      </w:r>
      <w:r>
        <w:rPr>
          <w:spacing w:val="-1"/>
        </w:rPr>
        <w:t>personnel.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 xml:space="preserve">ordering from </w:t>
      </w:r>
      <w:r>
        <w:t xml:space="preserve">a </w:t>
      </w:r>
      <w:r>
        <w:rPr>
          <w:spacing w:val="-1"/>
        </w:rPr>
        <w:t>‘free</w:t>
      </w:r>
      <w:r>
        <w:rPr>
          <w:spacing w:val="1"/>
        </w:rPr>
        <w:t xml:space="preserve"> </w:t>
      </w:r>
      <w:r>
        <w:rPr>
          <w:spacing w:val="-1"/>
        </w:rPr>
        <w:t>product’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labeling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 individual</w:t>
      </w:r>
      <w:r>
        <w:t xml:space="preserve"> </w:t>
      </w:r>
      <w:r>
        <w:rPr>
          <w:spacing w:val="-1"/>
        </w:rPr>
        <w:t>prescription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needed.</w:t>
      </w:r>
    </w:p>
    <w:p w14:paraId="1A48B335" w14:textId="77777777" w:rsidR="00AF49F3" w:rsidRDefault="004814B3">
      <w:pPr>
        <w:pStyle w:val="BodyText"/>
        <w:numPr>
          <w:ilvl w:val="1"/>
          <w:numId w:val="2"/>
        </w:numPr>
        <w:tabs>
          <w:tab w:val="left" w:pos="821"/>
        </w:tabs>
        <w:ind w:left="820" w:right="297" w:hanging="360"/>
      </w:pP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NC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Pharmacy (BOP)</w:t>
      </w:r>
      <w:r>
        <w:t xml:space="preserve"> </w:t>
      </w:r>
      <w:r>
        <w:rPr>
          <w:spacing w:val="-1"/>
        </w:rPr>
        <w:t>Epinephrine</w:t>
      </w:r>
      <w:r>
        <w:rPr>
          <w:spacing w:val="1"/>
        </w:rPr>
        <w:t xml:space="preserve"> </w:t>
      </w:r>
      <w:r>
        <w:rPr>
          <w:spacing w:val="-1"/>
        </w:rPr>
        <w:t>Auto</w:t>
      </w:r>
      <w:r>
        <w:rPr>
          <w:spacing w:val="1"/>
        </w:rPr>
        <w:t xml:space="preserve"> </w:t>
      </w:r>
      <w:r>
        <w:rPr>
          <w:spacing w:val="-1"/>
        </w:rPr>
        <w:t>injectors</w:t>
      </w:r>
      <w: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packaged as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twin pack</w:t>
      </w:r>
      <w:r>
        <w:rPr>
          <w:spacing w:val="-2"/>
        </w:rPr>
        <w:t xml:space="preserve"> </w:t>
      </w:r>
      <w:r>
        <w:rPr>
          <w:spacing w:val="-1"/>
        </w:rPr>
        <w:t>and should remain packaged in that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speaks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administering </w:t>
      </w:r>
      <w:r>
        <w:t>a</w:t>
      </w:r>
      <w:r>
        <w:rPr>
          <w:spacing w:val="55"/>
        </w:rPr>
        <w:t xml:space="preserve"> </w:t>
      </w:r>
      <w:r>
        <w:t>second</w:t>
      </w:r>
      <w:r>
        <w:rPr>
          <w:spacing w:val="-1"/>
        </w:rPr>
        <w:t xml:space="preserve"> dose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needed.</w:t>
      </w:r>
    </w:p>
    <w:p w14:paraId="720FC727" w14:textId="77777777" w:rsidR="00AF49F3" w:rsidRDefault="00AF49F3">
      <w:pPr>
        <w:rPr>
          <w:rFonts w:ascii="Calibri" w:eastAsia="Calibri" w:hAnsi="Calibri" w:cs="Calibri"/>
        </w:rPr>
      </w:pPr>
    </w:p>
    <w:p w14:paraId="62580745" w14:textId="77777777" w:rsidR="00AF49F3" w:rsidRDefault="004814B3">
      <w:pPr>
        <w:pStyle w:val="BodyText"/>
        <w:numPr>
          <w:ilvl w:val="0"/>
          <w:numId w:val="2"/>
        </w:numPr>
        <w:tabs>
          <w:tab w:val="left" w:pos="461"/>
        </w:tabs>
        <w:ind w:left="461"/>
        <w:jc w:val="left"/>
      </w:pPr>
      <w:r>
        <w:rPr>
          <w:spacing w:val="-1"/>
        </w:rPr>
        <w:t>When prescriptions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place;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2"/>
        </w:rPr>
        <w:t>pharmacy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choice,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‘free</w:t>
      </w:r>
      <w:r>
        <w:rPr>
          <w:spacing w:val="1"/>
        </w:rPr>
        <w:t xml:space="preserve"> </w:t>
      </w:r>
      <w:r>
        <w:rPr>
          <w:spacing w:val="-1"/>
        </w:rPr>
        <w:t>product’</w:t>
      </w:r>
      <w:r>
        <w:t xml:space="preserve"> </w:t>
      </w:r>
      <w:r>
        <w:rPr>
          <w:spacing w:val="-1"/>
        </w:rPr>
        <w:t>program.</w:t>
      </w:r>
    </w:p>
    <w:p w14:paraId="661BD5AE" w14:textId="77777777" w:rsidR="00AF49F3" w:rsidRDefault="00AF49F3">
      <w:pPr>
        <w:spacing w:before="1"/>
        <w:rPr>
          <w:rFonts w:ascii="Calibri" w:eastAsia="Calibri" w:hAnsi="Calibri" w:cs="Calibri"/>
        </w:rPr>
      </w:pPr>
    </w:p>
    <w:p w14:paraId="54E15877" w14:textId="77777777" w:rsidR="00AF49F3" w:rsidRDefault="004814B3">
      <w:pPr>
        <w:pStyle w:val="Heading1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ESTABLISHED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Epinephrine</w:t>
      </w:r>
      <w:r>
        <w:rPr>
          <w:spacing w:val="-6"/>
        </w:rPr>
        <w:t xml:space="preserve"> </w:t>
      </w:r>
      <w:r>
        <w:rPr>
          <w:spacing w:val="-1"/>
        </w:rPr>
        <w:t>Policies/Procedures</w:t>
      </w:r>
    </w:p>
    <w:p w14:paraId="640BA86B" w14:textId="77777777" w:rsidR="00AF49F3" w:rsidRDefault="00AF49F3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2E48ECE2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spacing w:before="56"/>
        <w:ind w:right="297" w:hanging="360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suggested action steps</w:t>
      </w:r>
      <w:r>
        <w:t xml:space="preserve"> </w:t>
      </w:r>
      <w:r>
        <w:rPr>
          <w:spacing w:val="-1"/>
        </w:rPr>
        <w:t>and refer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legislation through section</w:t>
      </w:r>
      <w:r>
        <w:rPr>
          <w:spacing w:val="-3"/>
        </w:rPr>
        <w:t xml:space="preserve"> </w:t>
      </w:r>
      <w:r>
        <w:rPr>
          <w:spacing w:val="-1"/>
        </w:rPr>
        <w:t>8.23.</w:t>
      </w:r>
      <w:r>
        <w:t xml:space="preserve"> §</w:t>
      </w:r>
      <w:r>
        <w:rPr>
          <w:spacing w:val="-2"/>
        </w:rPr>
        <w:t xml:space="preserve"> </w:t>
      </w:r>
      <w:r>
        <w:rPr>
          <w:spacing w:val="-1"/>
        </w:rPr>
        <w:t>115C-</w:t>
      </w:r>
      <w:r>
        <w:rPr>
          <w:spacing w:val="73"/>
        </w:rPr>
        <w:t xml:space="preserve"> </w:t>
      </w:r>
      <w:r>
        <w:rPr>
          <w:spacing w:val="-1"/>
        </w:rPr>
        <w:t>375.2A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Supply </w:t>
      </w:r>
      <w:r>
        <w:t xml:space="preserve">of </w:t>
      </w:r>
      <w:r>
        <w:rPr>
          <w:spacing w:val="-1"/>
        </w:rPr>
        <w:t>Epinephrine</w:t>
      </w:r>
      <w:r>
        <w:rPr>
          <w:spacing w:val="1"/>
        </w:rPr>
        <w:t xml:space="preserve"> </w:t>
      </w:r>
      <w:r>
        <w:rPr>
          <w:spacing w:val="-1"/>
        </w:rPr>
        <w:t>Auto-injectors,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needed.</w:t>
      </w:r>
    </w:p>
    <w:p w14:paraId="3EB4760A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Legislation requires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training/re-training.</w:t>
      </w:r>
    </w:p>
    <w:p w14:paraId="2C21329A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ind w:right="116" w:hanging="36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health department</w:t>
      </w:r>
      <w:r>
        <w:rPr>
          <w:spacing w:val="1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training needs</w:t>
      </w:r>
      <w:r>
        <w:t xml:space="preserve"> </w:t>
      </w:r>
      <w:r>
        <w:rPr>
          <w:spacing w:val="-1"/>
        </w:rPr>
        <w:t>and prescription needs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59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year/planning process.</w:t>
      </w:r>
    </w:p>
    <w:p w14:paraId="109F170A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ind w:right="413" w:hanging="360"/>
      </w:pP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cardiopulmonary</w:t>
      </w:r>
      <w:r>
        <w:rPr>
          <w:spacing w:val="1"/>
        </w:rPr>
        <w:t xml:space="preserve"> </w:t>
      </w:r>
      <w:r>
        <w:rPr>
          <w:spacing w:val="-1"/>
        </w:rPr>
        <w:t>resuscitation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trained staff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training records.</w:t>
      </w:r>
    </w:p>
    <w:p w14:paraId="42438CFC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ind w:right="439" w:hanging="360"/>
      </w:pPr>
      <w:r>
        <w:rPr>
          <w:spacing w:val="-1"/>
        </w:rPr>
        <w:t>Aside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listed above,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want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regarding action steps,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and reporting.</w:t>
      </w:r>
    </w:p>
    <w:p w14:paraId="34847BC9" w14:textId="77777777" w:rsidR="00AF49F3" w:rsidRDefault="004814B3">
      <w:pPr>
        <w:pStyle w:val="BodyText"/>
        <w:numPr>
          <w:ilvl w:val="0"/>
          <w:numId w:val="1"/>
        </w:numPr>
        <w:tabs>
          <w:tab w:val="left" w:pos="461"/>
        </w:tabs>
        <w:spacing w:line="267" w:lineRule="exact"/>
        <w:ind w:hanging="360"/>
      </w:pPr>
      <w:r>
        <w:rPr>
          <w:spacing w:val="-1"/>
        </w:rPr>
        <w:t>Epinephrine</w:t>
      </w:r>
    </w:p>
    <w:p w14:paraId="598D987F" w14:textId="77777777" w:rsidR="00AF49F3" w:rsidRDefault="004814B3">
      <w:pPr>
        <w:pStyle w:val="BodyText"/>
        <w:numPr>
          <w:ilvl w:val="1"/>
          <w:numId w:val="1"/>
        </w:numPr>
        <w:tabs>
          <w:tab w:val="left" w:pos="821"/>
        </w:tabs>
        <w:ind w:right="798" w:hanging="36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 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epinephrine</w:t>
      </w:r>
      <w:r>
        <w:rPr>
          <w:spacing w:val="1"/>
        </w:rPr>
        <w:t xml:space="preserve"> </w:t>
      </w:r>
      <w:r>
        <w:rPr>
          <w:spacing w:val="-1"/>
        </w:rPr>
        <w:t>auto-injectors</w:t>
      </w:r>
      <w:r>
        <w:t xml:space="preserve"> </w:t>
      </w:r>
      <w:r>
        <w:rPr>
          <w:spacing w:val="-1"/>
        </w:rPr>
        <w:t>and replace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1"/>
        </w:rPr>
        <w:t>necessary.</w:t>
      </w:r>
    </w:p>
    <w:p w14:paraId="28202F1B" w14:textId="77777777" w:rsidR="00AF49F3" w:rsidRDefault="004814B3">
      <w:pPr>
        <w:pStyle w:val="BodyText"/>
        <w:numPr>
          <w:ilvl w:val="1"/>
          <w:numId w:val="1"/>
        </w:numPr>
        <w:tabs>
          <w:tab w:val="left" w:pos="821"/>
        </w:tabs>
        <w:ind w:right="413" w:hanging="360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mindful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NC</w:t>
      </w:r>
      <w:r>
        <w:t xml:space="preserve"> </w:t>
      </w:r>
      <w:r>
        <w:rPr>
          <w:spacing w:val="-2"/>
        </w:rPr>
        <w:t>BOP</w:t>
      </w:r>
      <w:r>
        <w:rPr>
          <w:spacing w:val="-1"/>
        </w:rPr>
        <w:t xml:space="preserve"> Epinephrine</w:t>
      </w:r>
      <w:r>
        <w:rPr>
          <w:spacing w:val="-2"/>
        </w:rPr>
        <w:t xml:space="preserve"> </w:t>
      </w:r>
      <w:r>
        <w:rPr>
          <w:spacing w:val="-1"/>
        </w:rPr>
        <w:t>Auto</w:t>
      </w:r>
      <w:r>
        <w:rPr>
          <w:spacing w:val="1"/>
        </w:rPr>
        <w:t xml:space="preserve"> </w:t>
      </w:r>
      <w:r>
        <w:rPr>
          <w:spacing w:val="-1"/>
        </w:rPr>
        <w:t>injectors</w:t>
      </w:r>
      <w: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2"/>
        </w:rPr>
        <w:t>packaged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twin</w:t>
      </w:r>
      <w:r>
        <w:rPr>
          <w:spacing w:val="63"/>
        </w:rPr>
        <w:t xml:space="preserve"> </w:t>
      </w:r>
      <w:r>
        <w:rPr>
          <w:spacing w:val="-1"/>
        </w:rPr>
        <w:t>pack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 should remain packaged in that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t xml:space="preserve"> </w:t>
      </w:r>
      <w:r>
        <w:rPr>
          <w:spacing w:val="-2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speaks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administering </w:t>
      </w:r>
      <w:r>
        <w:t>a</w:t>
      </w:r>
      <w:r>
        <w:rPr>
          <w:spacing w:val="41"/>
        </w:rPr>
        <w:t xml:space="preserve"> </w:t>
      </w:r>
      <w:r>
        <w:t>second</w:t>
      </w:r>
      <w:r>
        <w:rPr>
          <w:spacing w:val="-1"/>
        </w:rPr>
        <w:t xml:space="preserve"> dose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Pharmacy FAQ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with this</w:t>
      </w:r>
      <w:r>
        <w:rPr>
          <w:spacing w:val="53"/>
        </w:rPr>
        <w:t xml:space="preserve"> </w:t>
      </w:r>
      <w:r>
        <w:rPr>
          <w:spacing w:val="-1"/>
        </w:rPr>
        <w:t>information.</w:t>
      </w:r>
    </w:p>
    <w:p w14:paraId="75BBF905" w14:textId="77777777" w:rsidR="00AF49F3" w:rsidRDefault="004814B3">
      <w:pPr>
        <w:pStyle w:val="BodyText"/>
        <w:numPr>
          <w:ilvl w:val="1"/>
          <w:numId w:val="1"/>
        </w:numPr>
        <w:tabs>
          <w:tab w:val="left" w:pos="821"/>
        </w:tabs>
        <w:ind w:right="413" w:hanging="360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 xml:space="preserve">having </w:t>
      </w:r>
      <w:r>
        <w:t xml:space="preserve">a </w:t>
      </w:r>
      <w:r>
        <w:rPr>
          <w:spacing w:val="-1"/>
        </w:rPr>
        <w:t>structured 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implementation process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48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each year.</w:t>
      </w:r>
    </w:p>
    <w:p w14:paraId="474D2954" w14:textId="77777777" w:rsidR="00AF49F3" w:rsidRDefault="00AF49F3">
      <w:pPr>
        <w:rPr>
          <w:rFonts w:ascii="Calibri" w:eastAsia="Calibri" w:hAnsi="Calibri" w:cs="Calibri"/>
        </w:rPr>
      </w:pPr>
    </w:p>
    <w:p w14:paraId="763766BC" w14:textId="77777777" w:rsidR="00AF49F3" w:rsidRDefault="004814B3">
      <w:pPr>
        <w:pStyle w:val="BodyText"/>
        <w:ind w:left="100" w:right="29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NC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School</w:t>
      </w:r>
      <w:r>
        <w:t xml:space="preserve"> </w:t>
      </w:r>
      <w:r>
        <w:rPr>
          <w:spacing w:val="-1"/>
        </w:rPr>
        <w:t>Health Consultants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health care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in charter</w:t>
      </w:r>
      <w:r>
        <w:t xml:space="preserve"> </w:t>
      </w:r>
      <w:r>
        <w:rPr>
          <w:spacing w:val="-1"/>
        </w:rPr>
        <w:t>schools.</w:t>
      </w:r>
    </w:p>
    <w:p w14:paraId="466D37BA" w14:textId="77777777" w:rsidR="00AF49F3" w:rsidRDefault="00AF49F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6FFB71B" w14:textId="77777777" w:rsidR="00AF49F3" w:rsidRDefault="00AF49F3">
      <w:pPr>
        <w:rPr>
          <w:rFonts w:ascii="Calibri" w:eastAsia="Calibri" w:hAnsi="Calibri" w:cs="Calibri"/>
          <w:sz w:val="17"/>
          <w:szCs w:val="17"/>
        </w:rPr>
        <w:sectPr w:rsidR="00AF49F3">
          <w:pgSz w:w="12240" w:h="15840"/>
          <w:pgMar w:top="1120" w:right="1340" w:bottom="280" w:left="1340" w:header="720" w:footer="720" w:gutter="0"/>
          <w:cols w:space="720"/>
        </w:sectPr>
      </w:pPr>
    </w:p>
    <w:p w14:paraId="7B206D28" w14:textId="77777777" w:rsidR="00AF49F3" w:rsidRDefault="004814B3">
      <w:pPr>
        <w:pStyle w:val="Heading2"/>
        <w:rPr>
          <w:b w:val="0"/>
          <w:bCs w:val="0"/>
        </w:rPr>
      </w:pPr>
      <w:r>
        <w:rPr>
          <w:spacing w:val="-1"/>
        </w:rPr>
        <w:t>Ann O. Nichols MSN,</w:t>
      </w:r>
      <w:r>
        <w:rPr>
          <w:spacing w:val="-2"/>
        </w:rPr>
        <w:t xml:space="preserve"> </w:t>
      </w:r>
      <w:r>
        <w:rPr>
          <w:spacing w:val="-1"/>
        </w:rPr>
        <w:t>RN,</w:t>
      </w:r>
      <w:r>
        <w:rPr>
          <w:spacing w:val="-2"/>
        </w:rPr>
        <w:t xml:space="preserve"> </w:t>
      </w:r>
      <w:r>
        <w:rPr>
          <w:spacing w:val="-1"/>
        </w:rPr>
        <w:t>NCSN</w:t>
      </w:r>
    </w:p>
    <w:p w14:paraId="26089C62" w14:textId="77777777" w:rsidR="00AF49F3" w:rsidRDefault="004814B3">
      <w:pPr>
        <w:pStyle w:val="BodyText"/>
        <w:ind w:left="100" w:firstLine="0"/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 xml:space="preserve">Nurse </w:t>
      </w:r>
      <w:r>
        <w:rPr>
          <w:spacing w:val="-1"/>
        </w:rPr>
        <w:t>Consultant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ann.nichols@dhhs.nc.gov</w:t>
        </w:r>
      </w:hyperlink>
    </w:p>
    <w:p w14:paraId="33641107" w14:textId="77777777" w:rsidR="00AF49F3" w:rsidRDefault="004814B3">
      <w:pPr>
        <w:pStyle w:val="BodyText"/>
        <w:spacing w:line="268" w:lineRule="exact"/>
        <w:ind w:left="100" w:firstLine="0"/>
      </w:pPr>
      <w:r>
        <w:rPr>
          <w:spacing w:val="-1"/>
        </w:rPr>
        <w:t>919-707-5667</w:t>
      </w:r>
    </w:p>
    <w:p w14:paraId="20EE0094" w14:textId="77777777" w:rsidR="00AF49F3" w:rsidRDefault="004814B3">
      <w:pPr>
        <w:spacing w:before="57"/>
        <w:ind w:left="100" w:right="85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Annette Richardson,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 xml:space="preserve">MSN, </w:t>
      </w:r>
      <w:r>
        <w:rPr>
          <w:rFonts w:ascii="Calibri"/>
          <w:b/>
          <w:spacing w:val="-1"/>
        </w:rPr>
        <w:t>RN, NCSN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spacing w:val="-1"/>
        </w:rPr>
        <w:t>Charter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Health </w:t>
      </w:r>
      <w:r>
        <w:rPr>
          <w:rFonts w:ascii="Calibri"/>
          <w:spacing w:val="-2"/>
        </w:rPr>
        <w:t>Nurse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Consultant</w:t>
      </w:r>
      <w:r>
        <w:rPr>
          <w:rFonts w:ascii="Calibri"/>
        </w:rPr>
        <w:t xml:space="preserve"> </w:t>
      </w:r>
      <w:r>
        <w:rPr>
          <w:rFonts w:ascii="Calibri"/>
          <w:color w:val="0000FF"/>
        </w:rPr>
        <w:t xml:space="preserve">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annette.richardson@dhhs.nc.gov</w:t>
        </w:r>
      </w:hyperlink>
    </w:p>
    <w:p w14:paraId="6598E8BB" w14:textId="77777777" w:rsidR="00AF49F3" w:rsidRDefault="004814B3">
      <w:pPr>
        <w:pStyle w:val="BodyText"/>
        <w:spacing w:line="267" w:lineRule="exact"/>
        <w:ind w:left="100" w:firstLine="0"/>
      </w:pPr>
      <w:r>
        <w:rPr>
          <w:spacing w:val="-1"/>
        </w:rPr>
        <w:t>252-339-3009</w:t>
      </w:r>
    </w:p>
    <w:p w14:paraId="36254C43" w14:textId="77777777" w:rsidR="00AF49F3" w:rsidRDefault="00AF49F3">
      <w:pPr>
        <w:spacing w:line="267" w:lineRule="exact"/>
        <w:sectPr w:rsidR="00AF49F3">
          <w:type w:val="continuous"/>
          <w:pgSz w:w="12240" w:h="15840"/>
          <w:pgMar w:top="820" w:right="1340" w:bottom="280" w:left="1340" w:header="720" w:footer="720" w:gutter="0"/>
          <w:cols w:num="2" w:space="720" w:equalWidth="0">
            <w:col w:w="3448" w:space="1592"/>
            <w:col w:w="4520"/>
          </w:cols>
        </w:sectPr>
      </w:pPr>
    </w:p>
    <w:p w14:paraId="4FEB899F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1A0B6617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42584537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4F64260C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501476BF" w14:textId="77777777" w:rsidR="00AF49F3" w:rsidRDefault="00AF49F3">
      <w:pPr>
        <w:rPr>
          <w:rFonts w:ascii="Calibri" w:eastAsia="Calibri" w:hAnsi="Calibri" w:cs="Calibri"/>
          <w:sz w:val="20"/>
          <w:szCs w:val="20"/>
        </w:rPr>
      </w:pPr>
    </w:p>
    <w:p w14:paraId="3C1C55CD" w14:textId="77777777" w:rsidR="00AF49F3" w:rsidRDefault="00AF49F3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26148034" w14:textId="77777777" w:rsidR="00AF49F3" w:rsidRDefault="004814B3">
      <w:pPr>
        <w:spacing w:before="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2</w:t>
      </w:r>
    </w:p>
    <w:sectPr w:rsidR="00AF49F3">
      <w:type w:val="continuous"/>
      <w:pgSz w:w="12240" w:h="15840"/>
      <w:pgMar w:top="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7325"/>
    <w:multiLevelType w:val="hybridMultilevel"/>
    <w:tmpl w:val="648E1DA2"/>
    <w:lvl w:ilvl="0" w:tplc="510464BC">
      <w:start w:val="1"/>
      <w:numFmt w:val="decimal"/>
      <w:lvlText w:val="%1."/>
      <w:lvlJc w:val="left"/>
      <w:pPr>
        <w:ind w:left="46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00E258BC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2"/>
        <w:szCs w:val="22"/>
      </w:rPr>
    </w:lvl>
    <w:lvl w:ilvl="2" w:tplc="984AE7E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8FE2439A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4" w:tplc="C7F6D6BA">
      <w:start w:val="1"/>
      <w:numFmt w:val="bullet"/>
      <w:lvlText w:val="•"/>
      <w:lvlJc w:val="left"/>
      <w:pPr>
        <w:ind w:left="3545" w:hanging="361"/>
      </w:pPr>
      <w:rPr>
        <w:rFonts w:hint="default"/>
      </w:rPr>
    </w:lvl>
    <w:lvl w:ilvl="5" w:tplc="14E016FE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6" w:tplc="969AF99A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0D7A663C">
      <w:start w:val="1"/>
      <w:numFmt w:val="bullet"/>
      <w:lvlText w:val="•"/>
      <w:lvlJc w:val="left"/>
      <w:pPr>
        <w:ind w:left="6552" w:hanging="361"/>
      </w:pPr>
      <w:rPr>
        <w:rFonts w:hint="default"/>
      </w:rPr>
    </w:lvl>
    <w:lvl w:ilvl="8" w:tplc="7520BFD4">
      <w:start w:val="1"/>
      <w:numFmt w:val="bullet"/>
      <w:lvlText w:val="•"/>
      <w:lvlJc w:val="left"/>
      <w:pPr>
        <w:ind w:left="7555" w:hanging="361"/>
      </w:pPr>
      <w:rPr>
        <w:rFonts w:hint="default"/>
      </w:rPr>
    </w:lvl>
  </w:abstractNum>
  <w:abstractNum w:abstractNumId="1" w15:restartNumberingAfterBreak="0">
    <w:nsid w:val="50DC5949"/>
    <w:multiLevelType w:val="hybridMultilevel"/>
    <w:tmpl w:val="2DB4B334"/>
    <w:lvl w:ilvl="0" w:tplc="527CF88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7032B24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69CAEF06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64E8C00">
      <w:start w:val="1"/>
      <w:numFmt w:val="bullet"/>
      <w:lvlText w:val="•"/>
      <w:lvlJc w:val="left"/>
      <w:pPr>
        <w:ind w:left="2762" w:hanging="361"/>
      </w:pPr>
      <w:rPr>
        <w:rFonts w:hint="default"/>
      </w:rPr>
    </w:lvl>
    <w:lvl w:ilvl="4" w:tplc="422C2830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5" w:tplc="3E4EC28C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6" w:tplc="2318AB68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  <w:lvl w:ilvl="7" w:tplc="4BB84E98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 w:tplc="AE5806AC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</w:abstractNum>
  <w:abstractNum w:abstractNumId="2" w15:restartNumberingAfterBreak="0">
    <w:nsid w:val="55E037E3"/>
    <w:multiLevelType w:val="hybridMultilevel"/>
    <w:tmpl w:val="9D843C3E"/>
    <w:lvl w:ilvl="0" w:tplc="791EE648">
      <w:start w:val="1"/>
      <w:numFmt w:val="decimal"/>
      <w:lvlText w:val="%1."/>
      <w:lvlJc w:val="left"/>
      <w:pPr>
        <w:ind w:left="15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E1C02874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47D2BCDE">
      <w:start w:val="1"/>
      <w:numFmt w:val="bullet"/>
      <w:lvlText w:val="•"/>
      <w:lvlJc w:val="left"/>
      <w:pPr>
        <w:ind w:left="3288" w:hanging="361"/>
      </w:pPr>
      <w:rPr>
        <w:rFonts w:hint="default"/>
      </w:rPr>
    </w:lvl>
    <w:lvl w:ilvl="3" w:tplc="495EEE3E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4" w:tplc="59F6BBAA">
      <w:start w:val="1"/>
      <w:numFmt w:val="bullet"/>
      <w:lvlText w:val="•"/>
      <w:lvlJc w:val="left"/>
      <w:pPr>
        <w:ind w:left="5036" w:hanging="361"/>
      </w:pPr>
      <w:rPr>
        <w:rFonts w:hint="default"/>
      </w:rPr>
    </w:lvl>
    <w:lvl w:ilvl="5" w:tplc="2220AB30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C2248264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D8CEFEF4">
      <w:start w:val="1"/>
      <w:numFmt w:val="bullet"/>
      <w:lvlText w:val="•"/>
      <w:lvlJc w:val="left"/>
      <w:pPr>
        <w:ind w:left="7658" w:hanging="361"/>
      </w:pPr>
      <w:rPr>
        <w:rFonts w:hint="default"/>
      </w:rPr>
    </w:lvl>
    <w:lvl w:ilvl="8" w:tplc="8C8A24EE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nXeHPD6wwgWvIfZWk6h3YllBsfo82g9w6LRR+tHM8RbvZ2zkUM74dosuWR7o2Z9gldHFdspFTLkbZFTN51M2A==" w:salt="5sUJo4wOdbV+wMms6FBFC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F3"/>
    <w:rsid w:val="004814B3"/>
    <w:rsid w:val="00A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7F3658"/>
  <w15:docId w15:val="{AE25B842-CF7C-4D0A-848B-8CA6D66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n.org/nasn/nasn-resources/practice-topics/food-allerg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allergy.org/file/emergency-care-plan.pdf" TargetMode="External"/><Relationship Id="rId12" Type="http://schemas.openxmlformats.org/officeDocument/2006/relationships/hyperlink" Target="mailto:annette.richardson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eg.net/gascripts/statutes/statutelookup.pl?statute=115c-375.2a" TargetMode="External"/><Relationship Id="rId11" Type="http://schemas.openxmlformats.org/officeDocument/2006/relationships/hyperlink" Target="mailto:ann.nichols@dhhs.nc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dh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n.org/nasn/nasn-resources/practice-topics/food-allerg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Eargle, Allison</dc:creator>
  <cp:lastModifiedBy>Colleen Ehatt</cp:lastModifiedBy>
  <cp:revision>3</cp:revision>
  <dcterms:created xsi:type="dcterms:W3CDTF">2019-08-21T12:58:00Z</dcterms:created>
  <dcterms:modified xsi:type="dcterms:W3CDTF">2019-08-21T16:58:00Z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2019-08-21T00:00:00Z</vt:filetime>
  </property>
</Properties>
</file>