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AD77" w14:textId="24F41A3C" w:rsidR="00D2563D" w:rsidRPr="005565A3" w:rsidRDefault="00DE53C1" w:rsidP="00A45A80">
      <w:pPr>
        <w:jc w:val="center"/>
        <w:rPr>
          <w:rFonts w:ascii="Nyala" w:hAnsi="Nyala" w:cs="Arial"/>
        </w:rPr>
      </w:pPr>
      <w:r w:rsidRPr="005565A3">
        <w:rPr>
          <w:rFonts w:ascii="Nyala" w:hAnsi="Nyala"/>
          <w:noProof/>
          <w:color w:val="0000FF"/>
          <w:lang w:val="en-US" w:eastAsia="en-US" w:bidi="ar-SA"/>
        </w:rPr>
        <w:drawing>
          <wp:inline distT="0" distB="0" distL="0" distR="0" wp14:anchorId="439F406B" wp14:editId="4F7733CB">
            <wp:extent cx="2733675" cy="1047750"/>
            <wp:effectExtent l="0" t="0" r="9525" b="0"/>
            <wp:docPr id="1" name="Picture 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F6B2" w14:textId="1106C5D9" w:rsidR="00A45A80" w:rsidRPr="005565A3" w:rsidRDefault="00A45A80" w:rsidP="00A45A80">
      <w:pPr>
        <w:jc w:val="center"/>
        <w:rPr>
          <w:rFonts w:ascii="Nyala" w:hAnsi="Nyala" w:cs="Arial"/>
          <w:b/>
          <w:bCs/>
          <w:color w:val="004DB4"/>
          <w:sz w:val="36"/>
          <w:szCs w:val="36"/>
        </w:rPr>
      </w:pPr>
      <w:r w:rsidRPr="00E95705">
        <w:rPr>
          <w:rStyle w:val="Strong"/>
          <w:rFonts w:ascii="Nyala" w:hAnsi="Nyala"/>
          <w:color w:val="FF0000"/>
          <w:sz w:val="44"/>
          <w:szCs w:val="24"/>
        </w:rPr>
        <w:t>የተጠቃሚ ማንቂያ</w:t>
      </w:r>
      <w:r w:rsidRPr="00E95705">
        <w:rPr>
          <w:rStyle w:val="Strong"/>
          <w:rFonts w:ascii="Nyala" w:hAnsi="Nyala" w:cs="Arial"/>
          <w:color w:val="FF0000"/>
          <w:sz w:val="48"/>
          <w:szCs w:val="48"/>
        </w:rPr>
        <w:br/>
      </w:r>
      <w:r w:rsidRPr="00E95705">
        <w:rPr>
          <w:rFonts w:ascii="Nyala" w:hAnsi="Nyala"/>
          <w:b/>
          <w:color w:val="004DB4"/>
          <w:sz w:val="40"/>
          <w:szCs w:val="24"/>
        </w:rPr>
        <w:t>በ COVID-19 ቀውስ ወቅት የ OPC ሸማቾች ከማጭበርበሮች ራሳቸውን እንዲጠብቁ አሳስቧል</w:t>
      </w:r>
    </w:p>
    <w:p w14:paraId="09A04CFD" w14:textId="77777777" w:rsidR="00A45A80" w:rsidRPr="00E95705" w:rsidRDefault="00A45A80" w:rsidP="00A45A80">
      <w:pPr>
        <w:jc w:val="center"/>
        <w:rPr>
          <w:rFonts w:ascii="Nyala" w:hAnsi="Nyala" w:cs="Arial"/>
          <w:color w:val="FF0000"/>
          <w:sz w:val="40"/>
          <w:szCs w:val="40"/>
        </w:rPr>
      </w:pPr>
      <w:r w:rsidRPr="00E95705">
        <w:rPr>
          <w:rStyle w:val="Strong"/>
          <w:rFonts w:ascii="Nyala" w:hAnsi="Nyala"/>
          <w:color w:val="FF0000"/>
          <w:sz w:val="40"/>
          <w:szCs w:val="24"/>
        </w:rPr>
        <w:t>ማርች 19, 2020</w:t>
      </w:r>
    </w:p>
    <w:p w14:paraId="18D8D2C1" w14:textId="77777777" w:rsidR="00A45A80" w:rsidRPr="00E95705" w:rsidRDefault="00A45A80" w:rsidP="00A45A80">
      <w:pPr>
        <w:rPr>
          <w:rFonts w:ascii="Nyala" w:hAnsi="Nyala" w:cs="Arial"/>
          <w:color w:val="000000"/>
          <w:sz w:val="30"/>
          <w:szCs w:val="30"/>
        </w:rPr>
      </w:pPr>
      <w:r w:rsidRPr="00E95705">
        <w:rPr>
          <w:rFonts w:ascii="Nyala" w:hAnsi="Nyala"/>
          <w:color w:val="000000"/>
          <w:sz w:val="30"/>
          <w:szCs w:val="30"/>
        </w:rPr>
        <w:t>ለ Columbia ዲስትሪክት የህዝብ ምክር ቤት (OPC) በኮሮና ቫይረስ (COVID-19) ቀውስ ወቅት የፍጆታ ማጭበርበሮች እንዳሉ የ DC ደንበኞችን ያስጠነቅቃል፡፡ እነዚህ ማጭበርበሮች በስልክ ፣ በኢሜል ፣ በመደበኛ ደብዳቤ ወይም በአካል ሊመጡ ይችላሉ ፣ እናም አጭበርባሪው ምንም ክፍያ ከሌለ እንሚያቋረጡ ያስፈራራሉ፡፡ አንዳንድ የማጭበርበሪያ ጥሪዎች እንኳን መገልገያ የሚደውል ይመስል የደዋዩን መታወቂያ ላይ እንኳን ይታያሉ።</w:t>
      </w:r>
    </w:p>
    <w:p w14:paraId="6C311FDC" w14:textId="26D26C93" w:rsidR="00A45A80" w:rsidRPr="00E95705" w:rsidRDefault="00A45A80" w:rsidP="001A2BB7">
      <w:pPr>
        <w:rPr>
          <w:rFonts w:ascii="Nyala" w:hAnsi="Nyala" w:cs="Arial"/>
          <w:color w:val="000000"/>
          <w:sz w:val="30"/>
          <w:szCs w:val="30"/>
        </w:rPr>
      </w:pPr>
      <w:r w:rsidRPr="00E95705">
        <w:rPr>
          <w:rFonts w:ascii="Nyala" w:hAnsi="Nyala"/>
          <w:color w:val="000000"/>
          <w:sz w:val="30"/>
          <w:szCs w:val="30"/>
        </w:rPr>
        <w:t>በየትኛውም መንገድ ቢጠየቁ አካውንት ወይም ማህበራዊ ደህንነት ቁጥሮች ወይም ሌላ ማንኛውም የግል መረጃ አይጋሩ፡፡ ተጭበርብሬያለሁ ብለው ከተጠራጠሩ ቅሬታዎን መመርመር ከሚችል የሸማች አገልግሎት ሰጪ ባለሙያው ጋር ለመነጋገር (202) 727-3071 ለ OPC ይደውሉ፡፡  የ OPC ሰራተኞች በአሁኑ ጊዜ ሸማቾችን በርቀት እያገለገሉ ሲሆን በ 24 ሰዓታት ውስጥ ጥሪዎን ይመልሳሉ፡፡ እንዲሁም ስለ ማጭበርበሪያ ወይም ለሌላ ማንኛውም የፍጆታ ቅሬታ በ opc-dc.gov ላይ አቤቱታ ማቅረብ ይችላሉ፡፡</w:t>
      </w:r>
    </w:p>
    <w:p w14:paraId="45B70B4D" w14:textId="77777777" w:rsidR="00A45A80" w:rsidRPr="00E95705" w:rsidRDefault="00A45A80" w:rsidP="00A45A80">
      <w:pPr>
        <w:rPr>
          <w:rFonts w:ascii="Nyala" w:hAnsi="Nyala" w:cs="Arial"/>
          <w:color w:val="000000"/>
          <w:sz w:val="30"/>
          <w:szCs w:val="30"/>
        </w:rPr>
      </w:pPr>
      <w:r w:rsidRPr="00E95705">
        <w:rPr>
          <w:rFonts w:ascii="Nyala" w:hAnsi="Nyala"/>
          <w:color w:val="000000"/>
          <w:sz w:val="30"/>
          <w:szCs w:val="30"/>
        </w:rPr>
        <w:t>የመገልገያ ኩባንያ አስቀድሞ የማቋረጥ ማስታወቂያ ሳይሰጥዎ አገልግሎትዎን እንደማያጠፋ ልብ ይበሉ። የፍጆታ አገልግሎትዎን በተመለከተ ማንኛውንም ውሳኔ ከማድረግዎ በፊት ከኃይል አቅራቢዎ ጋር ያረጋግጡ እና / ወይም የአሁኑ ቀሪ ሂሳብዎን ለመፈተሽ የቅርብ ጊዜ ሂሳብዎን ይመልከቱ ፣ እና በሂሳብ መጠየቂያዎ ላይ ወይም በኩባንያ ድር ጣቢያ ላይ  የሚገኘው የፍጆታ አድራሻ ቁጥር ብቻ ይደውሉ።</w:t>
      </w:r>
    </w:p>
    <w:p w14:paraId="4BE0C988" w14:textId="346AC264" w:rsidR="00A45A80" w:rsidRPr="00E95705" w:rsidRDefault="00A45A80" w:rsidP="00EB69B1">
      <w:pPr>
        <w:rPr>
          <w:rFonts w:ascii="Nyala" w:hAnsi="Nyala" w:cs="Arial"/>
          <w:sz w:val="30"/>
          <w:szCs w:val="30"/>
        </w:rPr>
      </w:pPr>
      <w:r w:rsidRPr="00E95705">
        <w:rPr>
          <w:rFonts w:ascii="Nyala" w:hAnsi="Nyala"/>
          <w:color w:val="000000"/>
          <w:sz w:val="30"/>
          <w:szCs w:val="30"/>
        </w:rPr>
        <w:t>በዚህ የህዝብ ጤና ድንገተኛ ወቅት የኤሌክትሪክ ፣ የተፈጥሮ ጋዝ እና የውሃ መቋረጥን የሚከለክል ሕግ የ DC ምክር ቤት ማክሰኞ ዕለት አላለፈ፡፡ OPC ይህንን ጥበቃ ለተገልጋዮች ዋስትና ለመስጠት ከካውንስሉ አባላት ጋር ሠርቷል፡፡ የህዝብ ምክር ቤት አማካሪ Sandra Mattavous-Frye እፎይታ ለማግኘት ለፍጆታ ባለሥልጣናትም ደብዳቤዎችን ልከዋል። የ Pepco፣ የ Washington ጋዝ ፣ የ DC ውሀ እና የ Verizon Washington አገልግሎት ማቋረጥን ከማገድ በተጨማሪ ዘግይተው የሚከፍሉትን ክፍያዎችን እየተዉ ናቸው።</w:t>
      </w:r>
      <w:r w:rsidR="00EB69B1" w:rsidRPr="00E95705">
        <w:rPr>
          <w:rFonts w:ascii="Nyala" w:hAnsi="Nyala" w:cs="Arial"/>
          <w:color w:val="000000"/>
          <w:sz w:val="30"/>
          <w:szCs w:val="30"/>
          <w:rtl/>
          <w:lang w:bidi="fa-IR"/>
        </w:rPr>
        <w:br/>
      </w:r>
      <w:r w:rsidR="00EB69B1" w:rsidRPr="00E95705">
        <w:rPr>
          <w:rFonts w:ascii="Nyala" w:hAnsi="Nyala" w:cs="Arial"/>
          <w:color w:val="000000"/>
          <w:sz w:val="30"/>
          <w:szCs w:val="30"/>
          <w:rtl/>
          <w:lang w:bidi="fa-IR"/>
        </w:rPr>
        <w:br/>
      </w:r>
      <w:r w:rsidRPr="00E95705">
        <w:rPr>
          <w:rFonts w:ascii="Nyala" w:hAnsi="Nyala"/>
          <w:color w:val="000000"/>
          <w:sz w:val="30"/>
          <w:szCs w:val="30"/>
        </w:rPr>
        <w:t xml:space="preserve">ስለ COVID-19 ወረዳው የሰጠውን ምላሽ መረጃ ያግኙ </w:t>
      </w:r>
      <w:hyperlink r:id="rId8">
        <w:r w:rsidRPr="00E95705">
          <w:rPr>
            <w:rStyle w:val="Hyperlink"/>
            <w:rFonts w:ascii="Nyala" w:hAnsi="Nyala"/>
            <w:sz w:val="30"/>
            <w:szCs w:val="30"/>
          </w:rPr>
          <w:t>እዚህ</w:t>
        </w:r>
      </w:hyperlink>
      <w:bookmarkStart w:id="0" w:name="_GoBack"/>
      <w:bookmarkEnd w:id="0"/>
      <w:r w:rsidRPr="00E95705">
        <w:rPr>
          <w:rFonts w:ascii="Nyala" w:hAnsi="Nyala"/>
          <w:color w:val="000000"/>
          <w:sz w:val="30"/>
          <w:szCs w:val="30"/>
        </w:rPr>
        <w:t>::</w:t>
      </w:r>
    </w:p>
    <w:sectPr w:rsidR="00A45A80" w:rsidRPr="00E95705" w:rsidSect="00A45A80">
      <w:headerReference w:type="default" r:id="rId9"/>
      <w:foot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41CD8" w14:textId="77777777" w:rsidR="001D75F6" w:rsidRDefault="001D75F6" w:rsidP="00565DE2">
      <w:pPr>
        <w:spacing w:after="0" w:line="240" w:lineRule="auto"/>
      </w:pPr>
      <w:r>
        <w:separator/>
      </w:r>
    </w:p>
  </w:endnote>
  <w:endnote w:type="continuationSeparator" w:id="0">
    <w:p w14:paraId="79585FCE" w14:textId="77777777" w:rsidR="001D75F6" w:rsidRDefault="001D75F6" w:rsidP="005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1BC7" w14:textId="42E4ADF1" w:rsidR="00565DE2" w:rsidRDefault="00565DE2">
    <w:pPr>
      <w:pStyle w:val="Footer"/>
    </w:pPr>
    <w:r>
      <w:t>COVID19 Consumer Alert – Warning Scams During Coronavirus Health Emergency – 1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21678" w14:textId="77777777" w:rsidR="001D75F6" w:rsidRDefault="001D75F6" w:rsidP="00565DE2">
      <w:pPr>
        <w:spacing w:after="0" w:line="240" w:lineRule="auto"/>
      </w:pPr>
      <w:r>
        <w:separator/>
      </w:r>
    </w:p>
  </w:footnote>
  <w:footnote w:type="continuationSeparator" w:id="0">
    <w:p w14:paraId="16CCEA42" w14:textId="77777777" w:rsidR="001D75F6" w:rsidRDefault="001D75F6" w:rsidP="005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8F0D7" w14:textId="04DB0D4F" w:rsidR="00565DE2" w:rsidRPr="00565DE2" w:rsidRDefault="00565DE2" w:rsidP="00565DE2">
    <w:pPr>
      <w:pStyle w:val="Header"/>
      <w:jc w:val="right"/>
      <w:rPr>
        <w:b/>
        <w:sz w:val="28"/>
      </w:rPr>
    </w:pPr>
    <w:r w:rsidRPr="00565DE2">
      <w:rPr>
        <w:b/>
        <w:sz w:val="28"/>
      </w:rPr>
      <w:t>AMHARIC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80"/>
    <w:rsid w:val="001A2BB7"/>
    <w:rsid w:val="001D75F6"/>
    <w:rsid w:val="005565A3"/>
    <w:rsid w:val="00565DE2"/>
    <w:rsid w:val="008A2576"/>
    <w:rsid w:val="00A45A80"/>
    <w:rsid w:val="00D2563D"/>
    <w:rsid w:val="00D75A27"/>
    <w:rsid w:val="00DE53C1"/>
    <w:rsid w:val="00E95705"/>
    <w:rsid w:val="00EB69B1"/>
    <w:rsid w:val="00F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C3F09"/>
  <w15:docId w15:val="{585F68F7-5B20-4C3F-AB81-55D4DC58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m-ET" w:eastAsia="am-ET" w:bidi="am-E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5A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5A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E2"/>
  </w:style>
  <w:style w:type="paragraph" w:styleId="Footer">
    <w:name w:val="footer"/>
    <w:basedOn w:val="Normal"/>
    <w:link w:val="FooterChar"/>
    <w:uiPriority w:val="99"/>
    <w:unhideWhenUsed/>
    <w:rsid w:val="00565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-dc.gov/news-events/news/press-releases-advisories/dc-government-responding-to-covid-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PFA2xYpFMQmXGRRVgZtQVOdsRTCMJcyzV3UqmwNTU_ossDvkHOV_fUrNCLIWYKTRxozIjtw_0aMHZPZpMPpTiWZ95duxb5CGYMVT9_LKWPmKmm6IS6tPffQaOEs9VjGzPplZXllITxwMDttKqD_AIfi6Ncitn_nw5vCs8SJHeRs=&amp;c=bBuf_TYCkY26hWRW3uc-T8ehdv2ZQihjZlMRWRr4CoYrXRv986u2aA==&amp;ch=NWtx1r5Omk9bxfyz09Nrmzvv0KQ0pgTU1dqd66WsIijdiF_rHxecUg=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</cp:lastModifiedBy>
  <cp:revision>3</cp:revision>
  <dcterms:created xsi:type="dcterms:W3CDTF">2020-03-20T07:13:00Z</dcterms:created>
  <dcterms:modified xsi:type="dcterms:W3CDTF">2020-03-20T20:40:00Z</dcterms:modified>
</cp:coreProperties>
</file>