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2EBA3" w14:textId="77777777" w:rsidR="00146065" w:rsidRDefault="00146065">
      <w:pPr>
        <w:jc w:val="center"/>
      </w:pPr>
      <w:bookmarkStart w:id="0" w:name="_GoBack"/>
      <w:bookmarkEnd w:id="0"/>
    </w:p>
    <w:p w14:paraId="2E82EBA4" w14:textId="77777777" w:rsidR="00B9599E" w:rsidRDefault="00663FA0">
      <w:pPr>
        <w:jc w:val="center"/>
      </w:pPr>
      <w:r>
        <w:rPr>
          <w:noProof/>
        </w:rPr>
        <w:drawing>
          <wp:inline distT="0" distB="0" distL="0" distR="0" wp14:anchorId="2E82EBC5" wp14:editId="2E82EBC6">
            <wp:extent cx="6667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2EBA5" w14:textId="77777777" w:rsidR="00B9599E" w:rsidRPr="00146065" w:rsidRDefault="00B9599E">
      <w:pPr>
        <w:rPr>
          <w:rFonts w:ascii="Lucida Sans Unicode" w:hAnsi="Lucida Sans Unicode" w:cs="Lucida Sans Unicode"/>
          <w:sz w:val="14"/>
        </w:rPr>
      </w:pPr>
    </w:p>
    <w:p w14:paraId="2E82EBA6" w14:textId="77777777" w:rsidR="00B9599E" w:rsidRPr="00146065" w:rsidRDefault="00B9599E">
      <w:pPr>
        <w:jc w:val="center"/>
        <w:rPr>
          <w:rFonts w:ascii="Lucida Sans Unicode" w:hAnsi="Lucida Sans Unicode" w:cs="Lucida Sans Unicode"/>
          <w:color w:val="008000"/>
          <w:sz w:val="8"/>
        </w:rPr>
      </w:pPr>
      <w:r w:rsidRPr="00146065">
        <w:rPr>
          <w:rFonts w:ascii="Lucida Sans Unicode" w:hAnsi="Lucida Sans Unicode" w:cs="Lucida Sans Unicode"/>
          <w:color w:val="008000"/>
          <w:sz w:val="18"/>
        </w:rPr>
        <w:t>STATE OF WASHINGTON</w:t>
      </w:r>
    </w:p>
    <w:p w14:paraId="2E82EBA7" w14:textId="77777777" w:rsidR="00B9599E" w:rsidRPr="00146065" w:rsidRDefault="00B9599E">
      <w:pPr>
        <w:jc w:val="center"/>
        <w:rPr>
          <w:rFonts w:ascii="Lucida Sans Unicode" w:hAnsi="Lucida Sans Unicode" w:cs="Lucida Sans Unicode"/>
          <w:color w:val="008000"/>
          <w:sz w:val="8"/>
        </w:rPr>
      </w:pPr>
    </w:p>
    <w:p w14:paraId="2E82EBA9" w14:textId="1B41E45C" w:rsidR="00B9599E" w:rsidRDefault="00B9599E" w:rsidP="00BD5C2F">
      <w:pPr>
        <w:jc w:val="center"/>
        <w:rPr>
          <w:rFonts w:ascii="Lucida Sans Unicode" w:hAnsi="Lucida Sans Unicode" w:cs="Lucida Sans Unicode"/>
          <w:i/>
          <w:color w:val="008000"/>
          <w:sz w:val="8"/>
        </w:rPr>
      </w:pPr>
      <w:r w:rsidRPr="00146065">
        <w:rPr>
          <w:rFonts w:ascii="Lucida Sans Unicode" w:hAnsi="Lucida Sans Unicode" w:cs="Lucida Sans Unicode"/>
          <w:color w:val="008000"/>
          <w:sz w:val="28"/>
        </w:rPr>
        <w:t>DEPARTMENT OF HEALTH</w:t>
      </w:r>
    </w:p>
    <w:p w14:paraId="05337F32" w14:textId="77777777" w:rsidR="00441D2D" w:rsidRDefault="00441D2D" w:rsidP="00E550E4">
      <w:pPr>
        <w:jc w:val="center"/>
        <w:rPr>
          <w:szCs w:val="24"/>
        </w:rPr>
      </w:pPr>
    </w:p>
    <w:p w14:paraId="23A35936" w14:textId="77777777" w:rsidR="00441D2D" w:rsidRDefault="00441D2D" w:rsidP="00E550E4">
      <w:pPr>
        <w:jc w:val="center"/>
        <w:rPr>
          <w:szCs w:val="24"/>
        </w:rPr>
      </w:pPr>
    </w:p>
    <w:p w14:paraId="2E82EBAB" w14:textId="749F8108" w:rsidR="00222571" w:rsidRDefault="00D11930" w:rsidP="00E550E4">
      <w:pPr>
        <w:jc w:val="center"/>
        <w:rPr>
          <w:szCs w:val="24"/>
        </w:rPr>
      </w:pPr>
      <w:r>
        <w:rPr>
          <w:szCs w:val="24"/>
        </w:rPr>
        <w:t>Applied Behavior Analyst Advisory Committee</w:t>
      </w:r>
    </w:p>
    <w:p w14:paraId="757DC29A" w14:textId="1D44D3EC" w:rsidR="00D11930" w:rsidRDefault="00D11930" w:rsidP="00E550E4">
      <w:pPr>
        <w:jc w:val="center"/>
        <w:rPr>
          <w:szCs w:val="24"/>
        </w:rPr>
      </w:pPr>
      <w:r>
        <w:rPr>
          <w:szCs w:val="24"/>
        </w:rPr>
        <w:t>Notice of Recruitment</w:t>
      </w:r>
    </w:p>
    <w:p w14:paraId="2626101C" w14:textId="77777777" w:rsidR="00D11930" w:rsidRDefault="00D11930" w:rsidP="00E550E4">
      <w:pPr>
        <w:jc w:val="center"/>
        <w:rPr>
          <w:szCs w:val="24"/>
        </w:rPr>
      </w:pPr>
    </w:p>
    <w:p w14:paraId="7482BEBA" w14:textId="3A99AF69" w:rsidR="00D11930" w:rsidRDefault="00D11930" w:rsidP="00E550E4">
      <w:pPr>
        <w:jc w:val="center"/>
        <w:rPr>
          <w:szCs w:val="24"/>
        </w:rPr>
      </w:pPr>
      <w:r>
        <w:rPr>
          <w:szCs w:val="24"/>
        </w:rPr>
        <w:t xml:space="preserve">November </w:t>
      </w:r>
      <w:r w:rsidR="00E43427">
        <w:rPr>
          <w:szCs w:val="24"/>
        </w:rPr>
        <w:t>6</w:t>
      </w:r>
      <w:r>
        <w:rPr>
          <w:szCs w:val="24"/>
        </w:rPr>
        <w:t>, 2019</w:t>
      </w:r>
    </w:p>
    <w:p w14:paraId="4636B470" w14:textId="77777777" w:rsidR="007A7A26" w:rsidRDefault="007A7A26" w:rsidP="00E550E4">
      <w:pPr>
        <w:jc w:val="center"/>
        <w:rPr>
          <w:szCs w:val="24"/>
        </w:rPr>
      </w:pPr>
    </w:p>
    <w:p w14:paraId="3863FC82" w14:textId="07D8E4FF" w:rsidR="00D92066" w:rsidRDefault="00D92066" w:rsidP="00222571">
      <w:pPr>
        <w:rPr>
          <w:szCs w:val="24"/>
        </w:rPr>
      </w:pPr>
      <w:r>
        <w:rPr>
          <w:szCs w:val="24"/>
        </w:rPr>
        <w:t>The Department of Health</w:t>
      </w:r>
      <w:r w:rsidR="00D11930">
        <w:rPr>
          <w:szCs w:val="24"/>
        </w:rPr>
        <w:t xml:space="preserve"> (department) is recruiting to fill a position on the </w:t>
      </w:r>
      <w:r w:rsidR="00043F22">
        <w:rPr>
          <w:szCs w:val="24"/>
        </w:rPr>
        <w:t>Applied Behavior Analysis Advisory Committee</w:t>
      </w:r>
      <w:r w:rsidR="009E45EA">
        <w:rPr>
          <w:szCs w:val="24"/>
        </w:rPr>
        <w:t>.</w:t>
      </w:r>
      <w:r w:rsidR="00A57207">
        <w:rPr>
          <w:szCs w:val="24"/>
        </w:rPr>
        <w:t xml:space="preserve">  This position will be open on or after </w:t>
      </w:r>
      <w:r w:rsidR="00043F22">
        <w:rPr>
          <w:szCs w:val="24"/>
        </w:rPr>
        <w:t>April 13</w:t>
      </w:r>
      <w:r w:rsidR="00A57207">
        <w:rPr>
          <w:szCs w:val="24"/>
        </w:rPr>
        <w:t xml:space="preserve">, </w:t>
      </w:r>
      <w:r w:rsidR="00E43427">
        <w:rPr>
          <w:szCs w:val="24"/>
        </w:rPr>
        <w:t>2020</w:t>
      </w:r>
      <w:r w:rsidR="00A57207">
        <w:rPr>
          <w:szCs w:val="24"/>
        </w:rPr>
        <w:t>.</w:t>
      </w:r>
      <w:r w:rsidR="00D11930">
        <w:rPr>
          <w:szCs w:val="24"/>
        </w:rPr>
        <w:t xml:space="preserve">  The committee provides advice to the secretary of health (secretary) on issues related to the practice of applied behavior </w:t>
      </w:r>
      <w:r w:rsidR="00D11930">
        <w:rPr>
          <w:szCs w:val="24"/>
        </w:rPr>
        <w:lastRenderedPageBreak/>
        <w:t>analysts.    The department is looking to appoint people who reflect the diversity of Washington’s population and who provide geographic representation from throughout the state.  The secretary of health appoints all members.</w:t>
      </w:r>
    </w:p>
    <w:p w14:paraId="7DCDACEB" w14:textId="77777777" w:rsidR="009E45EA" w:rsidRDefault="009E45EA" w:rsidP="00222571">
      <w:pPr>
        <w:rPr>
          <w:szCs w:val="24"/>
        </w:rPr>
      </w:pPr>
    </w:p>
    <w:p w14:paraId="506AED40" w14:textId="26D5CC5A" w:rsidR="00D92066" w:rsidRDefault="00D11930" w:rsidP="00222571">
      <w:pPr>
        <w:rPr>
          <w:szCs w:val="24"/>
        </w:rPr>
      </w:pPr>
      <w:r>
        <w:rPr>
          <w:szCs w:val="24"/>
        </w:rPr>
        <w:t xml:space="preserve">The current vacancy on the committee is for a public member </w:t>
      </w:r>
      <w:r w:rsidR="009A322C">
        <w:rPr>
          <w:szCs w:val="24"/>
        </w:rPr>
        <w:t xml:space="preserve">who </w:t>
      </w:r>
      <w:r>
        <w:rPr>
          <w:szCs w:val="24"/>
        </w:rPr>
        <w:t>does not have a</w:t>
      </w:r>
      <w:r w:rsidR="00043F22">
        <w:rPr>
          <w:szCs w:val="24"/>
        </w:rPr>
        <w:t xml:space="preserve"> financial interest in the rendering of applied behavior analysis.  </w:t>
      </w:r>
      <w:r>
        <w:rPr>
          <w:szCs w:val="24"/>
        </w:rPr>
        <w:t>This member</w:t>
      </w:r>
      <w:r w:rsidR="00043F22">
        <w:rPr>
          <w:szCs w:val="24"/>
        </w:rPr>
        <w:t xml:space="preserve"> may be the parent or guardian of a recipient of behavior analysis services.</w:t>
      </w:r>
    </w:p>
    <w:p w14:paraId="570B0401" w14:textId="77777777" w:rsidR="00D92066" w:rsidRDefault="00D92066" w:rsidP="00222571">
      <w:pPr>
        <w:rPr>
          <w:szCs w:val="24"/>
        </w:rPr>
      </w:pPr>
    </w:p>
    <w:p w14:paraId="79BE71DF" w14:textId="61E7D1DE" w:rsidR="00394C9F" w:rsidRDefault="00D11930" w:rsidP="00394C9F">
      <w:pPr>
        <w:rPr>
          <w:szCs w:val="24"/>
        </w:rPr>
      </w:pPr>
      <w:r>
        <w:rPr>
          <w:szCs w:val="24"/>
        </w:rPr>
        <w:t>The committee has five members.  Members include</w:t>
      </w:r>
      <w:r w:rsidR="00BD5C2F">
        <w:rPr>
          <w:szCs w:val="24"/>
        </w:rPr>
        <w:t xml:space="preserve"> </w:t>
      </w:r>
      <w:r w:rsidR="00043F22">
        <w:rPr>
          <w:szCs w:val="24"/>
        </w:rPr>
        <w:t>three</w:t>
      </w:r>
      <w:r w:rsidR="00BD5C2F">
        <w:rPr>
          <w:szCs w:val="24"/>
        </w:rPr>
        <w:t xml:space="preserve"> licensed </w:t>
      </w:r>
      <w:r w:rsidR="00043F22">
        <w:rPr>
          <w:szCs w:val="24"/>
        </w:rPr>
        <w:t>behavior analysts</w:t>
      </w:r>
      <w:r w:rsidR="00BD5C2F">
        <w:rPr>
          <w:szCs w:val="24"/>
        </w:rPr>
        <w:t xml:space="preserve">, </w:t>
      </w:r>
      <w:r w:rsidR="00043F22">
        <w:rPr>
          <w:szCs w:val="24"/>
        </w:rPr>
        <w:t>one licensed assistant behavior analyst</w:t>
      </w:r>
      <w:r w:rsidR="00BD5C2F">
        <w:rPr>
          <w:szCs w:val="24"/>
        </w:rPr>
        <w:t xml:space="preserve"> and one public member.</w:t>
      </w:r>
      <w:r w:rsidR="00394C9F">
        <w:rPr>
          <w:szCs w:val="24"/>
        </w:rPr>
        <w:t xml:space="preserve">  </w:t>
      </w:r>
      <w:r w:rsidR="00BD5C2F">
        <w:rPr>
          <w:szCs w:val="24"/>
        </w:rPr>
        <w:t xml:space="preserve">The </w:t>
      </w:r>
      <w:r w:rsidR="00043F22">
        <w:rPr>
          <w:szCs w:val="24"/>
        </w:rPr>
        <w:t>committee</w:t>
      </w:r>
      <w:r w:rsidR="00BD5C2F">
        <w:rPr>
          <w:szCs w:val="24"/>
        </w:rPr>
        <w:t xml:space="preserve"> meets in-person </w:t>
      </w:r>
      <w:r w:rsidR="00043F22">
        <w:rPr>
          <w:szCs w:val="24"/>
        </w:rPr>
        <w:t>two</w:t>
      </w:r>
      <w:r w:rsidR="00BD5C2F">
        <w:rPr>
          <w:szCs w:val="24"/>
        </w:rPr>
        <w:t xml:space="preserve"> times a year, currently in </w:t>
      </w:r>
      <w:r w:rsidR="00043F22">
        <w:rPr>
          <w:szCs w:val="24"/>
        </w:rPr>
        <w:t>March</w:t>
      </w:r>
      <w:r w:rsidR="00BD5C2F">
        <w:rPr>
          <w:szCs w:val="24"/>
        </w:rPr>
        <w:t xml:space="preserve"> </w:t>
      </w:r>
      <w:r w:rsidR="009A322C">
        <w:rPr>
          <w:szCs w:val="24"/>
        </w:rPr>
        <w:t xml:space="preserve">and </w:t>
      </w:r>
      <w:r w:rsidR="00043F22">
        <w:rPr>
          <w:szCs w:val="24"/>
        </w:rPr>
        <w:t>September</w:t>
      </w:r>
      <w:r w:rsidR="00B31E75">
        <w:rPr>
          <w:szCs w:val="24"/>
        </w:rPr>
        <w:t xml:space="preserve">.  </w:t>
      </w:r>
      <w:r w:rsidR="00441D2D">
        <w:rPr>
          <w:szCs w:val="24"/>
        </w:rPr>
        <w:t xml:space="preserve">In-person meetings meet at the department’s office in </w:t>
      </w:r>
      <w:r w:rsidR="009A322C">
        <w:rPr>
          <w:szCs w:val="24"/>
        </w:rPr>
        <w:t>Kent. The</w:t>
      </w:r>
      <w:r w:rsidR="00441D2D">
        <w:rPr>
          <w:szCs w:val="24"/>
        </w:rPr>
        <w:t xml:space="preserve"> committee also meets by “Go To” meeting two times a year.  In 2020, the “Go To” meetings will take place in June and December.  </w:t>
      </w:r>
      <w:r w:rsidR="00394C9F">
        <w:rPr>
          <w:szCs w:val="24"/>
        </w:rPr>
        <w:t>Members are paid $50 per day, and are reimbursed for travel expenses and meals.</w:t>
      </w:r>
    </w:p>
    <w:p w14:paraId="28960112" w14:textId="77777777" w:rsidR="00D92066" w:rsidRDefault="00D92066" w:rsidP="00222571">
      <w:pPr>
        <w:rPr>
          <w:szCs w:val="24"/>
        </w:rPr>
      </w:pPr>
    </w:p>
    <w:p w14:paraId="55D94E2B" w14:textId="5EEE16A0" w:rsidR="00394C9F" w:rsidRDefault="00222571" w:rsidP="00FB4ED9">
      <w:r w:rsidRPr="000C415B">
        <w:rPr>
          <w:szCs w:val="24"/>
        </w:rPr>
        <w:t xml:space="preserve">If you </w:t>
      </w:r>
      <w:r w:rsidR="00394C9F">
        <w:rPr>
          <w:szCs w:val="24"/>
        </w:rPr>
        <w:t>or someone you know is i</w:t>
      </w:r>
      <w:r w:rsidRPr="000C415B">
        <w:rPr>
          <w:szCs w:val="24"/>
        </w:rPr>
        <w:t xml:space="preserve">nterested in applying for </w:t>
      </w:r>
      <w:r w:rsidR="00394C9F">
        <w:rPr>
          <w:szCs w:val="24"/>
        </w:rPr>
        <w:t>this position</w:t>
      </w:r>
      <w:r w:rsidRPr="000C415B">
        <w:rPr>
          <w:szCs w:val="24"/>
        </w:rPr>
        <w:t>, please</w:t>
      </w:r>
      <w:r w:rsidRPr="000C415B">
        <w:t xml:space="preserve"> complete </w:t>
      </w:r>
      <w:r w:rsidR="00394C9F">
        <w:t>an application and return it, along with a current r</w:t>
      </w:r>
      <w:r w:rsidR="009A322C">
        <w:t>é</w:t>
      </w:r>
      <w:r w:rsidR="00394C9F">
        <w:t>sum</w:t>
      </w:r>
      <w:r w:rsidR="009A322C">
        <w:t>é</w:t>
      </w:r>
      <w:r w:rsidR="00394C9F">
        <w:t xml:space="preserve">.  Please use the application for </w:t>
      </w:r>
      <w:r w:rsidR="009A322C">
        <w:t>secretary-</w:t>
      </w:r>
      <w:r w:rsidR="00394C9F">
        <w:t xml:space="preserve">appointed (PDF) at </w:t>
      </w:r>
      <w:hyperlink r:id="rId12" w:history="1">
        <w:r w:rsidR="00394C9F" w:rsidRPr="000C415B">
          <w:rPr>
            <w:rStyle w:val="Hyperlink"/>
          </w:rPr>
          <w:t>doh.wa.gov/AboutUs/ProgramsandServices/BoardsandCommissions.aspx</w:t>
        </w:r>
      </w:hyperlink>
      <w:r w:rsidR="00394C9F" w:rsidRPr="000C415B">
        <w:t>.</w:t>
      </w:r>
    </w:p>
    <w:p w14:paraId="593D66D9" w14:textId="77777777" w:rsidR="00394C9F" w:rsidRPr="00FB4ED9" w:rsidRDefault="00394C9F" w:rsidP="00FB4ED9">
      <w:pPr>
        <w:rPr>
          <w:strike/>
          <w:szCs w:val="24"/>
        </w:rPr>
      </w:pPr>
    </w:p>
    <w:p w14:paraId="49E2E584" w14:textId="34EB1ECB" w:rsidR="00FB4ED9" w:rsidRDefault="00F96DA5" w:rsidP="00FB4ED9">
      <w:pPr>
        <w:rPr>
          <w:szCs w:val="24"/>
        </w:rPr>
      </w:pPr>
      <w:r>
        <w:rPr>
          <w:sz w:val="23"/>
          <w:szCs w:val="23"/>
        </w:rPr>
        <w:lastRenderedPageBreak/>
        <w:t>Applications are due</w:t>
      </w:r>
      <w:r w:rsidR="00BD5C2F">
        <w:rPr>
          <w:sz w:val="23"/>
          <w:szCs w:val="23"/>
        </w:rPr>
        <w:t xml:space="preserve"> by </w:t>
      </w:r>
      <w:r w:rsidR="000C415B">
        <w:rPr>
          <w:sz w:val="23"/>
          <w:szCs w:val="23"/>
        </w:rPr>
        <w:t xml:space="preserve">December </w:t>
      </w:r>
      <w:r w:rsidR="00E43427">
        <w:rPr>
          <w:sz w:val="23"/>
          <w:szCs w:val="23"/>
        </w:rPr>
        <w:t>6</w:t>
      </w:r>
      <w:r w:rsidR="000C415B">
        <w:rPr>
          <w:sz w:val="23"/>
          <w:szCs w:val="23"/>
        </w:rPr>
        <w:t>, 2019</w:t>
      </w:r>
      <w:r>
        <w:rPr>
          <w:sz w:val="23"/>
          <w:szCs w:val="23"/>
        </w:rPr>
        <w:t xml:space="preserve">.  </w:t>
      </w:r>
    </w:p>
    <w:p w14:paraId="2E64CFF4" w14:textId="77777777" w:rsidR="00FB4ED9" w:rsidRDefault="00FB4ED9" w:rsidP="00FB4ED9">
      <w:pPr>
        <w:rPr>
          <w:szCs w:val="24"/>
        </w:rPr>
      </w:pPr>
    </w:p>
    <w:p w14:paraId="2E82EBC4" w14:textId="2D2D4790" w:rsidR="00222571" w:rsidRPr="00222571" w:rsidRDefault="00222571" w:rsidP="00222571">
      <w:pPr>
        <w:rPr>
          <w:szCs w:val="24"/>
        </w:rPr>
      </w:pPr>
      <w:r>
        <w:rPr>
          <w:szCs w:val="24"/>
        </w:rPr>
        <w:t xml:space="preserve">We appreciate </w:t>
      </w:r>
      <w:r w:rsidRPr="00D9260C">
        <w:rPr>
          <w:szCs w:val="24"/>
        </w:rPr>
        <w:t>you</w:t>
      </w:r>
      <w:r w:rsidR="002B1A85">
        <w:rPr>
          <w:szCs w:val="24"/>
        </w:rPr>
        <w:t xml:space="preserve">r consideration of this request. </w:t>
      </w:r>
      <w:r w:rsidR="00394C9F">
        <w:t xml:space="preserve">If you have any questions about serving on this committee, please contact Kendra </w:t>
      </w:r>
      <w:r w:rsidR="009A322C">
        <w:t>Pitzler</w:t>
      </w:r>
      <w:r w:rsidR="00394C9F">
        <w:t xml:space="preserve">, program manager, at 360-236-4723 or </w:t>
      </w:r>
      <w:hyperlink r:id="rId13" w:history="1">
        <w:r w:rsidR="00394C9F" w:rsidRPr="00CC0AAB">
          <w:rPr>
            <w:rStyle w:val="Hyperlink"/>
          </w:rPr>
          <w:t>kendra.pitzler@doh.wa.gov</w:t>
        </w:r>
      </w:hyperlink>
      <w:r w:rsidR="00394C9F">
        <w:t>.</w:t>
      </w:r>
    </w:p>
    <w:sectPr w:rsidR="00222571" w:rsidRPr="00222571" w:rsidSect="006C0716">
      <w:footerReference w:type="default" r:id="rId14"/>
      <w:pgSz w:w="12240" w:h="15840" w:code="1"/>
      <w:pgMar w:top="288" w:right="1296" w:bottom="288" w:left="129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2EBC9" w14:textId="77777777" w:rsidR="009F3463" w:rsidRDefault="009F3463">
      <w:r>
        <w:separator/>
      </w:r>
    </w:p>
  </w:endnote>
  <w:endnote w:type="continuationSeparator" w:id="0">
    <w:p w14:paraId="2E82EBCA" w14:textId="77777777" w:rsidR="009F3463" w:rsidRDefault="009F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BCB" w14:textId="77777777" w:rsidR="005B54C8" w:rsidRPr="00615D65" w:rsidRDefault="005B54C8" w:rsidP="00DB6BB7">
    <w:pPr>
      <w:jc w:val="center"/>
      <w:rPr>
        <w:rFonts w:ascii="Lucida Sans Unicode" w:hAnsi="Lucida Sans Unicode" w:cs="Lucida Sans Unicode"/>
        <w:color w:val="008000"/>
        <w:sz w:val="18"/>
        <w:szCs w:val="18"/>
      </w:rPr>
    </w:pPr>
    <w:r w:rsidRPr="00615D65">
      <w:rPr>
        <w:rFonts w:ascii="Lucida Sans Unicode" w:hAnsi="Lucida Sans Unicode" w:cs="Lucida Sans Unicode"/>
        <w:b/>
        <w:color w:val="008000"/>
        <w:sz w:val="18"/>
        <w:szCs w:val="18"/>
      </w:rPr>
      <w:t>Public Health</w:t>
    </w:r>
    <w:r w:rsidRPr="00615D65">
      <w:rPr>
        <w:rFonts w:ascii="Lucida Sans Unicode" w:hAnsi="Lucida Sans Unicode" w:cs="Lucida Sans Unicode"/>
        <w:color w:val="008000"/>
        <w:sz w:val="18"/>
        <w:szCs w:val="18"/>
      </w:rPr>
      <w:t xml:space="preserve"> – </w:t>
    </w:r>
    <w:r w:rsidRPr="00615D65">
      <w:rPr>
        <w:rFonts w:ascii="Lucida Sans Unicode" w:hAnsi="Lucida Sans Unicode" w:cs="Lucida Sans Unicode"/>
        <w:i/>
        <w:color w:val="008000"/>
        <w:sz w:val="18"/>
        <w:szCs w:val="18"/>
      </w:rPr>
      <w:t>Always Working for a Safer and Healthier Washington</w:t>
    </w:r>
  </w:p>
  <w:p w14:paraId="2E82EBCC" w14:textId="77777777" w:rsidR="005B54C8" w:rsidRDefault="005B5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2EBC7" w14:textId="77777777" w:rsidR="009F3463" w:rsidRDefault="009F3463">
      <w:r>
        <w:separator/>
      </w:r>
    </w:p>
  </w:footnote>
  <w:footnote w:type="continuationSeparator" w:id="0">
    <w:p w14:paraId="2E82EBC8" w14:textId="77777777" w:rsidR="009F3463" w:rsidRDefault="009F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02B"/>
    <w:multiLevelType w:val="hybridMultilevel"/>
    <w:tmpl w:val="92B0E26E"/>
    <w:lvl w:ilvl="0" w:tplc="766A4BF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613C6"/>
    <w:multiLevelType w:val="hybridMultilevel"/>
    <w:tmpl w:val="9CE464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81D08"/>
    <w:multiLevelType w:val="hybridMultilevel"/>
    <w:tmpl w:val="2FA2B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FF0910"/>
    <w:multiLevelType w:val="hybridMultilevel"/>
    <w:tmpl w:val="C73266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227CE"/>
    <w:multiLevelType w:val="hybridMultilevel"/>
    <w:tmpl w:val="9364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55140"/>
    <w:multiLevelType w:val="hybridMultilevel"/>
    <w:tmpl w:val="B3C4D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A51F0"/>
    <w:multiLevelType w:val="hybridMultilevel"/>
    <w:tmpl w:val="7066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DC"/>
    <w:rsid w:val="0002059A"/>
    <w:rsid w:val="00043F22"/>
    <w:rsid w:val="00054239"/>
    <w:rsid w:val="00056611"/>
    <w:rsid w:val="00074251"/>
    <w:rsid w:val="000C415B"/>
    <w:rsid w:val="00111D04"/>
    <w:rsid w:val="001319AD"/>
    <w:rsid w:val="001323EA"/>
    <w:rsid w:val="0013713E"/>
    <w:rsid w:val="00146065"/>
    <w:rsid w:val="00152A4A"/>
    <w:rsid w:val="00167A29"/>
    <w:rsid w:val="00187DB3"/>
    <w:rsid w:val="001A1111"/>
    <w:rsid w:val="001D1438"/>
    <w:rsid w:val="001E6306"/>
    <w:rsid w:val="00222571"/>
    <w:rsid w:val="00241647"/>
    <w:rsid w:val="002455E6"/>
    <w:rsid w:val="002621C2"/>
    <w:rsid w:val="002714DA"/>
    <w:rsid w:val="00283467"/>
    <w:rsid w:val="002A0FB7"/>
    <w:rsid w:val="002A4536"/>
    <w:rsid w:val="002B1A85"/>
    <w:rsid w:val="003041EB"/>
    <w:rsid w:val="0034202C"/>
    <w:rsid w:val="00360E0F"/>
    <w:rsid w:val="00362E91"/>
    <w:rsid w:val="00365469"/>
    <w:rsid w:val="00394C9F"/>
    <w:rsid w:val="003A17A7"/>
    <w:rsid w:val="003A588F"/>
    <w:rsid w:val="003B2CEA"/>
    <w:rsid w:val="003B6A6D"/>
    <w:rsid w:val="003E7545"/>
    <w:rsid w:val="003F3C75"/>
    <w:rsid w:val="00441D2D"/>
    <w:rsid w:val="00460525"/>
    <w:rsid w:val="00462413"/>
    <w:rsid w:val="0046798C"/>
    <w:rsid w:val="00491F2B"/>
    <w:rsid w:val="005177A0"/>
    <w:rsid w:val="0052771F"/>
    <w:rsid w:val="00567906"/>
    <w:rsid w:val="00593440"/>
    <w:rsid w:val="005939B4"/>
    <w:rsid w:val="00594608"/>
    <w:rsid w:val="005B54C8"/>
    <w:rsid w:val="00615D65"/>
    <w:rsid w:val="0062536A"/>
    <w:rsid w:val="00636293"/>
    <w:rsid w:val="00647DDD"/>
    <w:rsid w:val="00663FA0"/>
    <w:rsid w:val="00682F00"/>
    <w:rsid w:val="006B7AD3"/>
    <w:rsid w:val="006C0716"/>
    <w:rsid w:val="006D1A57"/>
    <w:rsid w:val="007400D5"/>
    <w:rsid w:val="0074209F"/>
    <w:rsid w:val="00770B1E"/>
    <w:rsid w:val="0077367F"/>
    <w:rsid w:val="007A3576"/>
    <w:rsid w:val="007A6680"/>
    <w:rsid w:val="007A7A26"/>
    <w:rsid w:val="007D49A1"/>
    <w:rsid w:val="007F57FF"/>
    <w:rsid w:val="00805D60"/>
    <w:rsid w:val="008126D7"/>
    <w:rsid w:val="00824AF9"/>
    <w:rsid w:val="00832A05"/>
    <w:rsid w:val="00845BE1"/>
    <w:rsid w:val="00870ED8"/>
    <w:rsid w:val="00886FDF"/>
    <w:rsid w:val="00897314"/>
    <w:rsid w:val="008A3FAB"/>
    <w:rsid w:val="008B7139"/>
    <w:rsid w:val="008E6FBC"/>
    <w:rsid w:val="00944540"/>
    <w:rsid w:val="00983237"/>
    <w:rsid w:val="009A322C"/>
    <w:rsid w:val="009A6D22"/>
    <w:rsid w:val="009D28F2"/>
    <w:rsid w:val="009E45EA"/>
    <w:rsid w:val="009F3463"/>
    <w:rsid w:val="009F7740"/>
    <w:rsid w:val="00A07445"/>
    <w:rsid w:val="00A214D5"/>
    <w:rsid w:val="00A249F5"/>
    <w:rsid w:val="00A57207"/>
    <w:rsid w:val="00A60B63"/>
    <w:rsid w:val="00A6229A"/>
    <w:rsid w:val="00A763EA"/>
    <w:rsid w:val="00AE62DC"/>
    <w:rsid w:val="00B31E75"/>
    <w:rsid w:val="00B70B00"/>
    <w:rsid w:val="00B86C1E"/>
    <w:rsid w:val="00B90B73"/>
    <w:rsid w:val="00B9599E"/>
    <w:rsid w:val="00BB1BF8"/>
    <w:rsid w:val="00BD5C2F"/>
    <w:rsid w:val="00C168FB"/>
    <w:rsid w:val="00C71403"/>
    <w:rsid w:val="00C93CFD"/>
    <w:rsid w:val="00C968B0"/>
    <w:rsid w:val="00CD7B21"/>
    <w:rsid w:val="00CF59A1"/>
    <w:rsid w:val="00D04A03"/>
    <w:rsid w:val="00D11930"/>
    <w:rsid w:val="00D237FE"/>
    <w:rsid w:val="00D23E18"/>
    <w:rsid w:val="00D24C2C"/>
    <w:rsid w:val="00D92066"/>
    <w:rsid w:val="00D928CF"/>
    <w:rsid w:val="00DB16DB"/>
    <w:rsid w:val="00DB6BB7"/>
    <w:rsid w:val="00DC5F8B"/>
    <w:rsid w:val="00DF38F1"/>
    <w:rsid w:val="00E07AD5"/>
    <w:rsid w:val="00E20FF2"/>
    <w:rsid w:val="00E364AE"/>
    <w:rsid w:val="00E4175A"/>
    <w:rsid w:val="00E43427"/>
    <w:rsid w:val="00E44A99"/>
    <w:rsid w:val="00E550E4"/>
    <w:rsid w:val="00EA7796"/>
    <w:rsid w:val="00EC2895"/>
    <w:rsid w:val="00EE5CA5"/>
    <w:rsid w:val="00EF1A20"/>
    <w:rsid w:val="00EF1F5D"/>
    <w:rsid w:val="00EF33EA"/>
    <w:rsid w:val="00F10266"/>
    <w:rsid w:val="00F10667"/>
    <w:rsid w:val="00F239F9"/>
    <w:rsid w:val="00F40B41"/>
    <w:rsid w:val="00F752E7"/>
    <w:rsid w:val="00F826AD"/>
    <w:rsid w:val="00F95406"/>
    <w:rsid w:val="00F96DA5"/>
    <w:rsid w:val="00FA3BC7"/>
    <w:rsid w:val="00FB4ED9"/>
    <w:rsid w:val="00FD38BF"/>
    <w:rsid w:val="00FD3D4F"/>
    <w:rsid w:val="00FD7562"/>
    <w:rsid w:val="00FE0940"/>
    <w:rsid w:val="00FE429B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2EBA3"/>
  <w15:docId w15:val="{D246F23F-1485-486A-80D5-C0992985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6B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6B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4239"/>
  </w:style>
  <w:style w:type="character" w:styleId="Hyperlink">
    <w:name w:val="Hyperlink"/>
    <w:rsid w:val="005939B4"/>
    <w:rPr>
      <w:color w:val="0000FF"/>
      <w:u w:val="single"/>
    </w:rPr>
  </w:style>
  <w:style w:type="paragraph" w:customStyle="1" w:styleId="default">
    <w:name w:val="default"/>
    <w:basedOn w:val="Normal"/>
    <w:rsid w:val="001D1438"/>
    <w:pPr>
      <w:autoSpaceDE w:val="0"/>
      <w:autoSpaceDN w:val="0"/>
    </w:pPr>
    <w:rPr>
      <w:rFonts w:ascii="Arial" w:hAnsi="Arial" w:cs="Arial"/>
      <w:color w:val="000000"/>
      <w:szCs w:val="24"/>
    </w:rPr>
  </w:style>
  <w:style w:type="paragraph" w:styleId="NormalWeb">
    <w:name w:val="Normal (Web)"/>
    <w:basedOn w:val="Normal"/>
    <w:rsid w:val="0077367F"/>
    <w:pPr>
      <w:spacing w:before="100" w:beforeAutospacing="1" w:after="100" w:afterAutospacing="1"/>
    </w:pPr>
    <w:rPr>
      <w:color w:val="000000"/>
      <w:szCs w:val="24"/>
    </w:rPr>
  </w:style>
  <w:style w:type="paragraph" w:styleId="BalloonText">
    <w:name w:val="Balloon Text"/>
    <w:basedOn w:val="Normal"/>
    <w:semiHidden/>
    <w:rsid w:val="003B6A6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B6A6D"/>
    <w:rPr>
      <w:color w:val="800080"/>
      <w:u w:val="single"/>
    </w:rPr>
  </w:style>
  <w:style w:type="paragraph" w:styleId="BodyText">
    <w:name w:val="Body Text"/>
    <w:basedOn w:val="Normal"/>
    <w:link w:val="BodyTextChar"/>
    <w:rsid w:val="005177A0"/>
    <w:pPr>
      <w:spacing w:after="240" w:line="360" w:lineRule="auto"/>
    </w:pPr>
  </w:style>
  <w:style w:type="character" w:customStyle="1" w:styleId="BodyTextChar">
    <w:name w:val="Body Text Char"/>
    <w:link w:val="BodyText"/>
    <w:rsid w:val="005177A0"/>
    <w:rPr>
      <w:sz w:val="24"/>
    </w:rPr>
  </w:style>
  <w:style w:type="paragraph" w:customStyle="1" w:styleId="Default0">
    <w:name w:val="Default"/>
    <w:rsid w:val="00FB4ED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B4E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4E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B4ED9"/>
  </w:style>
  <w:style w:type="paragraph" w:styleId="CommentSubject">
    <w:name w:val="annotation subject"/>
    <w:basedOn w:val="CommentText"/>
    <w:next w:val="CommentText"/>
    <w:link w:val="CommentSubjectChar"/>
    <w:rsid w:val="00FB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4ED9"/>
    <w:rPr>
      <w:b/>
      <w:bCs/>
    </w:rPr>
  </w:style>
  <w:style w:type="paragraph" w:styleId="ListParagraph">
    <w:name w:val="List Paragraph"/>
    <w:basedOn w:val="Normal"/>
    <w:uiPriority w:val="34"/>
    <w:qFormat/>
    <w:rsid w:val="00D9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ndra.pitzler@doh.w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h.wa.gov/AboutUs/ProgramsandServices/BoardsandCommission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627B999032244B6CD442ECD43F7D3" ma:contentTypeVersion="8" ma:contentTypeDescription="Create a new document." ma:contentTypeScope="" ma:versionID="8543b19e02014babf31d065d3a74ac94">
  <xsd:schema xmlns:xsd="http://www.w3.org/2001/XMLSchema" xmlns:xs="http://www.w3.org/2001/XMLSchema" xmlns:p="http://schemas.microsoft.com/office/2006/metadata/properties" xmlns:ns2="83192345-d07d-40fc-893a-5a40fd456f81" xmlns:ns3="f4275485-ae84-4a57-9569-5c7e33347c89" targetNamespace="http://schemas.microsoft.com/office/2006/metadata/properties" ma:root="true" ma:fieldsID="f1bfe329ef7f8718898826c48e201f18" ns2:_="" ns3:_="">
    <xsd:import namespace="83192345-d07d-40fc-893a-5a40fd456f81"/>
    <xsd:import namespace="f4275485-ae84-4a57-9569-5c7e33347c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Letter" minOccurs="0"/>
                <xsd:element ref="ns3:Updated_x0020_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92345-d07d-40fc-893a-5a40fd456f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75485-ae84-4a57-9569-5c7e33347c89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Dropdown" ma:internalName="Category">
      <xsd:simpleType>
        <xsd:restriction base="dms:Choice">
          <xsd:enumeration value="All"/>
          <xsd:enumeration value="General"/>
          <xsd:enumeration value="Governor"/>
          <xsd:enumeration value="Pro tem"/>
          <xsd:enumeration value="Secretary"/>
          <xsd:enumeration value="G&amp;S"/>
          <xsd:enumeration value="Recruitment"/>
          <xsd:enumeration value="None"/>
          <xsd:enumeration value="OnBoarding"/>
        </xsd:restriction>
      </xsd:simpleType>
    </xsd:element>
    <xsd:element name="Letter" ma:index="12" nillable="true" ma:displayName="Document" ma:format="Dropdown" ma:internalName="Letter">
      <xsd:simpleType>
        <xsd:restriction base="dms:Choice">
          <xsd:enumeration value="Letter"/>
          <xsd:enumeration value="Packet"/>
          <xsd:enumeration value="Other"/>
          <xsd:enumeration value="None"/>
        </xsd:restriction>
      </xsd:simpleType>
    </xsd:element>
    <xsd:element name="Updated_x0020_on" ma:index="13" nillable="true" ma:displayName="Updated" ma:format="DateOnly" ma:internalName="Updated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4275485-ae84-4a57-9569-5c7e33347c89">Recruitment</Category>
    <_dlc_DocId xmlns="83192345-d07d-40fc-893a-5a40fd456f81">PV25X54MA5AD-196-39</_dlc_DocId>
    <_dlc_DocIdUrl xmlns="83192345-d07d-40fc-893a-5a40fd456f81">
      <Url>https://doh.sp.wa.gov/sites/HSQA/pr/OHPF/BCC_Recruitment_Appointment/_layouts/15/DocIdRedir.aspx?ID=PV25X54MA5AD-196-39</Url>
      <Description>PV25X54MA5AD-196-39</Description>
    </_dlc_DocIdUrl>
    <Letter xmlns="f4275485-ae84-4a57-9569-5c7e33347c89" xsi:nil="true"/>
    <Updated_x0020_on xmlns="f4275485-ae84-4a57-9569-5c7e33347c89">2016-10-27T07:00:00+00:00</Updated_x0020_on>
  </documentManagement>
</p:properties>
</file>

<file path=customXml/itemProps1.xml><?xml version="1.0" encoding="utf-8"?>
<ds:datastoreItem xmlns:ds="http://schemas.openxmlformats.org/officeDocument/2006/customXml" ds:itemID="{68168DFC-0E84-4783-BA21-6645762DB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92345-d07d-40fc-893a-5a40fd456f81"/>
    <ds:schemaRef ds:uri="f4275485-ae84-4a57-9569-5c7e33347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9A5A4-2082-4A39-B5C4-3A6E68BA1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66620-FF70-412D-A3FB-C5581748AF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36FBCC-154A-4B73-8B6E-C59602A94119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4275485-ae84-4a57-9569-5c7e33347c89"/>
    <ds:schemaRef ds:uri="http://schemas.microsoft.com/office/2006/documentManagement/types"/>
    <ds:schemaRef ds:uri="http://www.w3.org/XML/1998/namespace"/>
    <ds:schemaRef ds:uri="83192345-d07d-40fc-893a-5a40fd456f8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2063</CharactersWithSpaces>
  <SharedDoc>false</SharedDoc>
  <HLinks>
    <vt:vector size="6" baseType="variant">
      <vt:variant>
        <vt:i4>2162727</vt:i4>
      </vt:variant>
      <vt:variant>
        <vt:i4>51</vt:i4>
      </vt:variant>
      <vt:variant>
        <vt:i4>0</vt:i4>
      </vt:variant>
      <vt:variant>
        <vt:i4>5</vt:i4>
      </vt:variant>
      <vt:variant>
        <vt:lpwstr>http://www.doh.wa.gov/AboutUs/ProgramsandServices/BoardsandCommissions.aspx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Cyndee Baugh</dc:creator>
  <cp:lastModifiedBy>Dyer, Nikole A (DOH)</cp:lastModifiedBy>
  <cp:revision>2</cp:revision>
  <cp:lastPrinted>2019-10-31T21:42:00Z</cp:lastPrinted>
  <dcterms:created xsi:type="dcterms:W3CDTF">2019-11-06T17:29:00Z</dcterms:created>
  <dcterms:modified xsi:type="dcterms:W3CDTF">2019-11-06T17:29:00Z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0x010100CAC627B999032244B6CD442ECD43F7D3</vt:lpwstr>
  </property>
  <property fmtid="{D5CDD505-2E9C-101B-9397-08002B2CF9AE}" pid="3" name="_dlc_DocIdItemGuid">
    <vt:lpwstr>f619284b-a1ee-4664-b3a7-d406061c6ddf</vt:lpwstr>
  </property>
  <property fmtid="{D5CDD505-2E9C-101B-9397-08002B2CF9AE}" pid="4" name="Recruitment">
    <vt:bool>true</vt:bool>
  </property>
  <property fmtid="{D5CDD505-2E9C-101B-9397-08002B2CF9AE}" pid="5" name="Process">
    <vt:lpwstr>Recruitment</vt:lpwstr>
  </property>
</Properties>
</file>