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A9F81" w14:textId="4D83A102" w:rsidR="002E38E7" w:rsidRDefault="003B5089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5D1928B9" wp14:editId="181A8C43">
                <wp:simplePos x="0" y="0"/>
                <wp:positionH relativeFrom="page">
                  <wp:posOffset>3154680</wp:posOffset>
                </wp:positionH>
                <wp:positionV relativeFrom="page">
                  <wp:posOffset>5361940</wp:posOffset>
                </wp:positionV>
                <wp:extent cx="1473200" cy="152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240"/>
                        </a:xfrm>
                        <a:prstGeom prst="rect">
                          <a:avLst/>
                        </a:pr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405839" id="Rectangle 2" o:spid="_x0000_s1026" style="position:absolute;margin-left:248.4pt;margin-top:422.2pt;width:116pt;height:1.2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" fillcolor="#2d75b5" stroked="f">
                <w10:wrap anchorx="page" anchory="page"/>
              </v:rect>
            </w:pict>
          </mc:Fallback>
        </mc:AlternateContent>
      </w:r>
      <w:r w:rsidR="000D12B1">
        <w:rPr>
          <w:noProof/>
        </w:rPr>
        <w:drawing>
          <wp:anchor distT="0" distB="0" distL="0" distR="0" simplePos="0" relativeHeight="487470592" behindDoc="1" locked="0" layoutInCell="1" allowOverlap="1" wp14:anchorId="293C28E9" wp14:editId="03FA351C">
            <wp:simplePos x="0" y="0"/>
            <wp:positionH relativeFrom="page">
              <wp:posOffset>1894064</wp:posOffset>
            </wp:positionH>
            <wp:positionV relativeFrom="page">
              <wp:posOffset>7481700</wp:posOffset>
            </wp:positionV>
            <wp:extent cx="1183576" cy="1183576"/>
            <wp:effectExtent l="0" t="0" r="0" b="0"/>
            <wp:wrapNone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76" cy="118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2B1">
        <w:rPr>
          <w:noProof/>
        </w:rPr>
        <w:drawing>
          <wp:anchor distT="0" distB="0" distL="0" distR="0" simplePos="0" relativeHeight="487471104" behindDoc="1" locked="0" layoutInCell="1" allowOverlap="1" wp14:anchorId="30D42B12" wp14:editId="56851858">
            <wp:simplePos x="0" y="0"/>
            <wp:positionH relativeFrom="page">
              <wp:posOffset>4945519</wp:posOffset>
            </wp:positionH>
            <wp:positionV relativeFrom="page">
              <wp:posOffset>7583944</wp:posOffset>
            </wp:positionV>
            <wp:extent cx="994411" cy="1074420"/>
            <wp:effectExtent l="0" t="0" r="0" b="0"/>
            <wp:wrapNone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1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5DF32" w14:textId="77777777" w:rsidR="002E38E7" w:rsidRDefault="000D12B1">
      <w:pPr>
        <w:tabs>
          <w:tab w:val="left" w:pos="8730"/>
        </w:tabs>
        <w:ind w:left="2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03DAC2" wp14:editId="6DEC28CE">
            <wp:extent cx="1721560" cy="1515618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560" cy="151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17E648FF" wp14:editId="788B1050">
            <wp:extent cx="1510937" cy="1472183"/>
            <wp:effectExtent l="0" t="0" r="0" b="0"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937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05802" w14:textId="77777777" w:rsidR="002E38E7" w:rsidRDefault="002E38E7">
      <w:pPr>
        <w:pStyle w:val="BodyText"/>
        <w:spacing w:before="3"/>
        <w:rPr>
          <w:sz w:val="9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3"/>
      </w:tblGrid>
      <w:tr w:rsidR="002E38E7" w14:paraId="13F134DD" w14:textId="77777777">
        <w:trPr>
          <w:trHeight w:val="8119"/>
        </w:trPr>
        <w:tc>
          <w:tcPr>
            <w:tcW w:w="10763" w:type="dxa"/>
          </w:tcPr>
          <w:p w14:paraId="504D0C35" w14:textId="77777777" w:rsidR="002E38E7" w:rsidRDefault="000D12B1">
            <w:pPr>
              <w:pStyle w:val="TableParagraph"/>
              <w:spacing w:line="448" w:lineRule="exact"/>
              <w:ind w:left="200" w:right="194"/>
              <w:jc w:val="center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4"/>
              </w:rPr>
              <w:t>Sickle Cell Awareness Month Webinar Series:</w:t>
            </w:r>
          </w:p>
          <w:p w14:paraId="36DA3209" w14:textId="77777777" w:rsidR="002E38E7" w:rsidRDefault="002E38E7">
            <w:pPr>
              <w:pStyle w:val="TableParagraph"/>
              <w:spacing w:before="4"/>
              <w:rPr>
                <w:rFonts w:ascii="Times New Roman"/>
                <w:b/>
                <w:sz w:val="39"/>
              </w:rPr>
            </w:pPr>
          </w:p>
          <w:p w14:paraId="6BBE4282" w14:textId="77777777" w:rsidR="002E38E7" w:rsidRDefault="000D12B1">
            <w:pPr>
              <w:pStyle w:val="TableParagraph"/>
              <w:spacing w:before="1" w:line="230" w:lineRule="auto"/>
              <w:ind w:left="200" w:right="198"/>
              <w:jc w:val="center"/>
              <w:rPr>
                <w:rFonts w:ascii="Arial Black"/>
                <w:i/>
                <w:sz w:val="33"/>
              </w:rPr>
            </w:pPr>
            <w:r>
              <w:rPr>
                <w:rFonts w:ascii="Arial Black"/>
                <w:i/>
                <w:sz w:val="33"/>
              </w:rPr>
              <w:t>Innovations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to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Improve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Sickle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Cell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Services</w:t>
            </w:r>
            <w:r>
              <w:rPr>
                <w:rFonts w:ascii="Arial Black"/>
                <w:i/>
                <w:spacing w:val="-50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Care,</w:t>
            </w:r>
            <w:r>
              <w:rPr>
                <w:rFonts w:ascii="Arial Black"/>
                <w:i/>
                <w:spacing w:val="-49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Systems, Clinical Workforce, and Address</w:t>
            </w:r>
            <w:r>
              <w:rPr>
                <w:rFonts w:ascii="Arial Black"/>
                <w:i/>
                <w:spacing w:val="-64"/>
                <w:sz w:val="33"/>
              </w:rPr>
              <w:t xml:space="preserve"> </w:t>
            </w:r>
            <w:r>
              <w:rPr>
                <w:rFonts w:ascii="Arial Black"/>
                <w:i/>
                <w:sz w:val="33"/>
              </w:rPr>
              <w:t>Disparities</w:t>
            </w:r>
          </w:p>
          <w:p w14:paraId="7D0A5AC0" w14:textId="77777777" w:rsidR="002E38E7" w:rsidRDefault="000D12B1">
            <w:pPr>
              <w:pStyle w:val="TableParagraph"/>
              <w:spacing w:before="398" w:line="389" w:lineRule="exact"/>
              <w:ind w:left="200" w:right="188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Hosted by</w:t>
            </w:r>
          </w:p>
          <w:p w14:paraId="11487CC0" w14:textId="77777777" w:rsidR="002E38E7" w:rsidRDefault="000D12B1">
            <w:pPr>
              <w:pStyle w:val="TableParagraph"/>
              <w:spacing w:line="389" w:lineRule="exact"/>
              <w:ind w:left="200" w:right="193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Pacific Sickle Cell Regional Collaborative &amp;</w:t>
            </w:r>
          </w:p>
          <w:p w14:paraId="24E6951D" w14:textId="77777777" w:rsidR="002E38E7" w:rsidRDefault="000D12B1">
            <w:pPr>
              <w:pStyle w:val="TableParagraph"/>
              <w:spacing w:before="1"/>
              <w:ind w:left="200" w:right="195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HHS Office of the Assistant Secretary for Health, Regions 6, 8, 9 &amp; 10</w:t>
            </w:r>
          </w:p>
          <w:p w14:paraId="3CF33853" w14:textId="4427251C" w:rsidR="002E38E7" w:rsidRPr="00141673" w:rsidRDefault="000D12B1">
            <w:pPr>
              <w:pStyle w:val="TableParagraph"/>
              <w:spacing w:before="264"/>
              <w:ind w:left="200" w:right="188"/>
              <w:jc w:val="center"/>
              <w:rPr>
                <w:rFonts w:ascii="Times New Roman"/>
                <w:sz w:val="48"/>
                <w:szCs w:val="28"/>
              </w:rPr>
            </w:pPr>
            <w:r w:rsidRPr="00141673">
              <w:rPr>
                <w:rFonts w:ascii="Algerian"/>
                <w:color w:val="2D75B6"/>
                <w:sz w:val="48"/>
                <w:szCs w:val="28"/>
              </w:rPr>
              <w:t>WEBINAR #4</w:t>
            </w:r>
          </w:p>
          <w:p w14:paraId="59C4AA3B" w14:textId="77777777" w:rsidR="002E38E7" w:rsidRDefault="002E38E7">
            <w:pPr>
              <w:pStyle w:val="TableParagraph"/>
              <w:spacing w:before="8"/>
              <w:rPr>
                <w:rFonts w:ascii="Times New Roman"/>
                <w:b/>
                <w:sz w:val="39"/>
              </w:rPr>
            </w:pPr>
          </w:p>
          <w:p w14:paraId="68C390B8" w14:textId="77777777" w:rsidR="002E38E7" w:rsidRPr="00EB5313" w:rsidRDefault="000D12B1">
            <w:pPr>
              <w:pStyle w:val="TableParagraph"/>
              <w:spacing w:before="1" w:line="242" w:lineRule="auto"/>
              <w:ind w:left="200" w:right="188"/>
              <w:jc w:val="center"/>
              <w:rPr>
                <w:b/>
                <w:i/>
                <w:iCs/>
                <w:sz w:val="48"/>
                <w:szCs w:val="28"/>
              </w:rPr>
            </w:pPr>
            <w:r w:rsidRPr="002C4E4A">
              <w:rPr>
                <w:rFonts w:ascii="Times New Roman" w:hAnsi="Times New Roman"/>
                <w:b/>
                <w:color w:val="2D75B6"/>
                <w:sz w:val="44"/>
                <w:szCs w:val="24"/>
              </w:rPr>
              <w:t xml:space="preserve">Innovations in Sickle Cell Disease Clinical Workforce: </w:t>
            </w:r>
            <w:r w:rsidRPr="00EB5313">
              <w:rPr>
                <w:rFonts w:ascii="Times New Roman" w:hAnsi="Times New Roman"/>
                <w:b/>
                <w:i/>
                <w:iCs/>
                <w:color w:val="2D75B6"/>
                <w:sz w:val="48"/>
                <w:szCs w:val="28"/>
              </w:rPr>
              <w:t xml:space="preserve">Building Next Gen Advance Practice Providers </w:t>
            </w:r>
            <w:r w:rsidRPr="00EB5313">
              <w:rPr>
                <w:b/>
                <w:i/>
                <w:iCs/>
                <w:color w:val="2D75B6"/>
                <w:sz w:val="48"/>
                <w:szCs w:val="28"/>
              </w:rPr>
              <w:t>–</w:t>
            </w:r>
          </w:p>
          <w:p w14:paraId="3193C347" w14:textId="77777777" w:rsidR="002E38E7" w:rsidRPr="00EB5313" w:rsidRDefault="000D12B1">
            <w:pPr>
              <w:pStyle w:val="TableParagraph"/>
              <w:spacing w:line="449" w:lineRule="exact"/>
              <w:ind w:left="200" w:right="192"/>
              <w:jc w:val="center"/>
              <w:rPr>
                <w:rFonts w:ascii="Times New Roman"/>
                <w:b/>
                <w:i/>
                <w:iCs/>
                <w:sz w:val="48"/>
                <w:szCs w:val="28"/>
              </w:rPr>
            </w:pPr>
            <w:r w:rsidRPr="00EB5313">
              <w:rPr>
                <w:rFonts w:ascii="Times New Roman"/>
                <w:b/>
                <w:i/>
                <w:iCs/>
                <w:color w:val="2D75B6"/>
                <w:sz w:val="48"/>
                <w:szCs w:val="28"/>
              </w:rPr>
              <w:t>the Mini-credential for Physician Assistants</w:t>
            </w:r>
          </w:p>
          <w:p w14:paraId="0CB74BDE" w14:textId="77777777" w:rsidR="002E38E7" w:rsidRPr="002C4E4A" w:rsidRDefault="002E38E7">
            <w:pPr>
              <w:pStyle w:val="TableParagraph"/>
              <w:rPr>
                <w:rFonts w:ascii="Times New Roman"/>
                <w:b/>
                <w:sz w:val="48"/>
                <w:szCs w:val="28"/>
              </w:rPr>
            </w:pPr>
          </w:p>
          <w:p w14:paraId="6EE64BA7" w14:textId="77777777" w:rsidR="002E38E7" w:rsidRDefault="000D12B1">
            <w:pPr>
              <w:pStyle w:val="TableParagraph"/>
              <w:ind w:left="200" w:right="190"/>
              <w:jc w:val="center"/>
              <w:rPr>
                <w:rFonts w:ascii="Times New Roman"/>
                <w:b/>
                <w:sz w:val="40"/>
              </w:rPr>
            </w:pPr>
            <w:r w:rsidRPr="002C4E4A">
              <w:rPr>
                <w:rFonts w:ascii="Times New Roman"/>
                <w:b/>
                <w:color w:val="2D75B6"/>
                <w:sz w:val="44"/>
                <w:szCs w:val="24"/>
              </w:rPr>
              <w:t>October 8, 2020 / 11am to 12 noon Pacific</w:t>
            </w:r>
          </w:p>
        </w:tc>
      </w:tr>
      <w:tr w:rsidR="002E38E7" w14:paraId="3CE8D94E" w14:textId="77777777">
        <w:trPr>
          <w:trHeight w:val="1825"/>
        </w:trPr>
        <w:tc>
          <w:tcPr>
            <w:tcW w:w="10763" w:type="dxa"/>
          </w:tcPr>
          <w:p w14:paraId="2785CB0B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CB26C8" w14:textId="29EEF557" w:rsidR="002E38E7" w:rsidRDefault="00EF55CA" w:rsidP="00EF55CA">
            <w:pPr>
              <w:pStyle w:val="TableParagraph"/>
              <w:tabs>
                <w:tab w:val="left" w:pos="3130"/>
              </w:tabs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ab/>
            </w:r>
          </w:p>
          <w:p w14:paraId="569BB2ED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E2C19FF" w14:textId="77777777" w:rsidR="002E38E7" w:rsidRDefault="002E38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EE14B0" w14:textId="77777777" w:rsidR="002E38E7" w:rsidRDefault="002E38E7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14:paraId="049CA7F7" w14:textId="4B52840E" w:rsidR="002E38E7" w:rsidRDefault="000D12B1">
            <w:pPr>
              <w:pStyle w:val="TableParagraph"/>
              <w:tabs>
                <w:tab w:val="left" w:pos="6742"/>
              </w:tabs>
              <w:ind w:left="2132"/>
              <w:rPr>
                <w:sz w:val="18"/>
              </w:rPr>
            </w:pPr>
            <w:r>
              <w:rPr>
                <w:b/>
                <w:sz w:val="18"/>
              </w:rPr>
              <w:t>Sandra Fineman, PA-C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</w:rPr>
              <w:tab/>
            </w:r>
            <w:r w:rsidR="009D3B85">
              <w:rPr>
                <w:sz w:val="18"/>
              </w:rPr>
              <w:t xml:space="preserve">     </w:t>
            </w:r>
            <w:r>
              <w:rPr>
                <w:b/>
                <w:sz w:val="18"/>
              </w:rPr>
              <w:t>Judith R. Baker, DrPH, MHSA</w:t>
            </w:r>
            <w:r>
              <w:rPr>
                <w:sz w:val="18"/>
              </w:rPr>
              <w:t xml:space="preserve">, </w:t>
            </w:r>
          </w:p>
          <w:p w14:paraId="456ECBD5" w14:textId="77777777" w:rsidR="00811965" w:rsidRDefault="00811965" w:rsidP="00811965">
            <w:pPr>
              <w:pStyle w:val="TableParagraph"/>
              <w:tabs>
                <w:tab w:val="left" w:pos="6731"/>
              </w:tabs>
              <w:spacing w:before="7" w:line="204" w:lineRule="exact"/>
              <w:ind w:right="165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</w:t>
            </w:r>
            <w:r w:rsidR="000D12B1">
              <w:rPr>
                <w:sz w:val="18"/>
              </w:rPr>
              <w:t>Clinical Education, Marshall</w:t>
            </w:r>
            <w:r w:rsidR="000D12B1">
              <w:rPr>
                <w:spacing w:val="-10"/>
                <w:sz w:val="18"/>
              </w:rPr>
              <w:t xml:space="preserve"> </w:t>
            </w:r>
            <w:r w:rsidR="000D12B1">
              <w:rPr>
                <w:sz w:val="18"/>
              </w:rPr>
              <w:t>B.</w:t>
            </w:r>
            <w:r w:rsidR="000D12B1">
              <w:rPr>
                <w:spacing w:val="-3"/>
                <w:sz w:val="18"/>
              </w:rPr>
              <w:t xml:space="preserve"> </w:t>
            </w:r>
            <w:r w:rsidR="000D12B1">
              <w:rPr>
                <w:sz w:val="18"/>
              </w:rPr>
              <w:t>Ketchum</w:t>
            </w:r>
            <w:r w:rsidR="000D12B1">
              <w:rPr>
                <w:sz w:val="18"/>
              </w:rPr>
              <w:tab/>
            </w:r>
            <w:r>
              <w:rPr>
                <w:sz w:val="18"/>
              </w:rPr>
              <w:t>Director of Public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Health </w:t>
            </w:r>
            <w:r w:rsidR="000D12B1">
              <w:rPr>
                <w:sz w:val="18"/>
              </w:rPr>
              <w:t xml:space="preserve">University </w:t>
            </w:r>
            <w:r>
              <w:rPr>
                <w:sz w:val="18"/>
              </w:rPr>
              <w:t xml:space="preserve">             </w:t>
            </w:r>
          </w:p>
          <w:p w14:paraId="08E4644F" w14:textId="2284B58B" w:rsidR="002E38E7" w:rsidRDefault="00811965" w:rsidP="00811965">
            <w:pPr>
              <w:pStyle w:val="TableParagraph"/>
              <w:tabs>
                <w:tab w:val="left" w:pos="6731"/>
              </w:tabs>
              <w:spacing w:before="7" w:line="204" w:lineRule="exact"/>
              <w:ind w:right="165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</w:t>
            </w:r>
            <w:r w:rsidR="000D12B1">
              <w:rPr>
                <w:sz w:val="18"/>
              </w:rPr>
              <w:t>School of Physician Assistant</w:t>
            </w:r>
            <w:r w:rsidR="000D12B1">
              <w:rPr>
                <w:spacing w:val="-12"/>
                <w:sz w:val="18"/>
              </w:rPr>
              <w:t xml:space="preserve"> </w:t>
            </w:r>
            <w:r w:rsidR="000D12B1">
              <w:rPr>
                <w:sz w:val="18"/>
              </w:rPr>
              <w:t>Studies</w:t>
            </w:r>
            <w:r>
              <w:rPr>
                <w:sz w:val="18"/>
              </w:rPr>
              <w:t xml:space="preserve">                                                     Center for Inherited Blood Disorders</w:t>
            </w:r>
          </w:p>
        </w:tc>
      </w:tr>
    </w:tbl>
    <w:p w14:paraId="2D1FF190" w14:textId="77777777" w:rsidR="003B5089" w:rsidRDefault="003B5089" w:rsidP="003B5089">
      <w:pPr>
        <w:spacing w:line="244" w:lineRule="exact"/>
        <w:ind w:left="20"/>
        <w:rPr>
          <w:rFonts w:ascii="Calibri"/>
          <w:b/>
          <w:bCs/>
          <w:color w:val="FF0000"/>
          <w:sz w:val="24"/>
          <w:szCs w:val="24"/>
        </w:rPr>
      </w:pPr>
    </w:p>
    <w:p w14:paraId="1CB0146F" w14:textId="536D41AE" w:rsidR="000D12B1" w:rsidRDefault="000D12B1" w:rsidP="00010C1C">
      <w:pPr>
        <w:spacing w:line="244" w:lineRule="exact"/>
        <w:ind w:left="20"/>
        <w:rPr>
          <w:rFonts w:ascii="Calibri"/>
        </w:rPr>
      </w:pPr>
    </w:p>
    <w:p w14:paraId="465D2019" w14:textId="217D8867" w:rsidR="00010C1C" w:rsidRPr="005B7207" w:rsidRDefault="00010C1C" w:rsidP="00010C1C">
      <w:pPr>
        <w:ind w:left="380"/>
        <w:rPr>
          <w:rFonts w:ascii="Times New Roman" w:eastAsia="Times New Roman" w:hAnsi="Times New Roman" w:cs="Times New Roman"/>
        </w:rPr>
      </w:pPr>
      <w:r w:rsidRPr="005B7207">
        <w:rPr>
          <w:rFonts w:ascii="Times New Roman" w:eastAsia="Times New Roman" w:hAnsi="Times New Roman" w:cs="Times New Roman"/>
          <w:b/>
          <w:bCs/>
        </w:rPr>
        <w:lastRenderedPageBreak/>
        <w:t>Learning Objectives:</w:t>
      </w:r>
      <w:r w:rsidRPr="005B7207">
        <w:rPr>
          <w:rFonts w:ascii="Times New Roman" w:eastAsia="Times New Roman" w:hAnsi="Times New Roman" w:cs="Times New Roman"/>
        </w:rPr>
        <w:t xml:space="preserve"> Attendees will be able to:</w:t>
      </w:r>
    </w:p>
    <w:p w14:paraId="7DA53FBC" w14:textId="77777777" w:rsidR="00010C1C" w:rsidRPr="005B7207" w:rsidRDefault="00010C1C" w:rsidP="00010C1C">
      <w:pPr>
        <w:ind w:left="380"/>
        <w:rPr>
          <w:rFonts w:ascii="Times New Roman" w:hAnsi="Times New Roman" w:cs="Times New Roman"/>
        </w:rPr>
      </w:pPr>
    </w:p>
    <w:p w14:paraId="478B1BA3" w14:textId="67E6A93D" w:rsidR="00010C1C" w:rsidRPr="005B7207" w:rsidRDefault="00010C1C" w:rsidP="00010C1C">
      <w:pPr>
        <w:pStyle w:val="ListParagraph"/>
        <w:widowControl/>
        <w:numPr>
          <w:ilvl w:val="0"/>
          <w:numId w:val="1"/>
        </w:numPr>
        <w:autoSpaceDE/>
        <w:autoSpaceDN/>
        <w:ind w:left="1100"/>
        <w:rPr>
          <w:rFonts w:ascii="Times New Roman" w:hAnsi="Times New Roman" w:cs="Times New Roman"/>
        </w:rPr>
      </w:pPr>
      <w:r w:rsidRPr="005B7207">
        <w:rPr>
          <w:rFonts w:ascii="Times New Roman" w:hAnsi="Times New Roman" w:cs="Times New Roman"/>
        </w:rPr>
        <w:t>Describe the components of a mini credential and its value for PA students</w:t>
      </w:r>
    </w:p>
    <w:p w14:paraId="3EB01E4C" w14:textId="16F7707D" w:rsidR="00010C1C" w:rsidRPr="005B7207" w:rsidRDefault="00010C1C" w:rsidP="00010C1C">
      <w:pPr>
        <w:pStyle w:val="ListParagraph"/>
        <w:widowControl/>
        <w:numPr>
          <w:ilvl w:val="0"/>
          <w:numId w:val="1"/>
        </w:numPr>
        <w:autoSpaceDE/>
        <w:autoSpaceDN/>
        <w:ind w:left="1100"/>
        <w:rPr>
          <w:rFonts w:ascii="Times New Roman" w:hAnsi="Times New Roman" w:cs="Times New Roman"/>
        </w:rPr>
      </w:pPr>
      <w:r w:rsidRPr="005B7207">
        <w:rPr>
          <w:rFonts w:ascii="Times New Roman" w:hAnsi="Times New Roman" w:cs="Times New Roman"/>
        </w:rPr>
        <w:t>Outline the role of the course in reducing shortages of knowledgeable providers</w:t>
      </w:r>
    </w:p>
    <w:p w14:paraId="05871A89" w14:textId="2DA33165" w:rsidR="00010C1C" w:rsidRPr="005B7207" w:rsidRDefault="00010C1C" w:rsidP="00010C1C">
      <w:pPr>
        <w:pStyle w:val="ListParagraph"/>
        <w:widowControl/>
        <w:numPr>
          <w:ilvl w:val="0"/>
          <w:numId w:val="1"/>
        </w:numPr>
        <w:autoSpaceDE/>
        <w:autoSpaceDN/>
        <w:ind w:left="1100"/>
        <w:rPr>
          <w:rFonts w:ascii="Times New Roman" w:hAnsi="Times New Roman" w:cs="Times New Roman"/>
        </w:rPr>
      </w:pPr>
      <w:r w:rsidRPr="005B7207">
        <w:rPr>
          <w:rFonts w:ascii="Times New Roman" w:hAnsi="Times New Roman" w:cs="Times New Roman"/>
        </w:rPr>
        <w:t>Discuss the value of the mini credential in SCD from the student perspective</w:t>
      </w:r>
    </w:p>
    <w:p w14:paraId="2B11B3D7" w14:textId="423B1AFF" w:rsidR="00010C1C" w:rsidRPr="005B7207" w:rsidRDefault="00010C1C" w:rsidP="00010C1C">
      <w:pPr>
        <w:ind w:left="380"/>
        <w:rPr>
          <w:rFonts w:ascii="Times New Roman" w:hAnsi="Times New Roman" w:cs="Times New Roman"/>
        </w:rPr>
      </w:pPr>
    </w:p>
    <w:p w14:paraId="70878F23" w14:textId="10261AE1" w:rsidR="009D3B85" w:rsidRPr="005B7207" w:rsidRDefault="009D3B85" w:rsidP="00010C1C">
      <w:pPr>
        <w:ind w:left="380"/>
        <w:rPr>
          <w:rFonts w:ascii="Times New Roman" w:hAnsi="Times New Roman" w:cs="Times New Roman"/>
        </w:rPr>
      </w:pPr>
      <w:r w:rsidRPr="005B7207">
        <w:rPr>
          <w:rFonts w:ascii="Times New Roman" w:hAnsi="Times New Roman" w:cs="Times New Roman"/>
          <w:b/>
        </w:rPr>
        <w:t>How to Connect to the Webinar</w:t>
      </w:r>
      <w:r w:rsidRPr="005B7207">
        <w:rPr>
          <w:rFonts w:ascii="Times New Roman" w:hAnsi="Times New Roman" w:cs="Times New Roman"/>
        </w:rPr>
        <w:t xml:space="preserve">: </w:t>
      </w:r>
    </w:p>
    <w:p w14:paraId="20E1DDF7" w14:textId="77777777" w:rsidR="009D3B85" w:rsidRPr="005B7207" w:rsidRDefault="009D3B85" w:rsidP="00010C1C">
      <w:pPr>
        <w:ind w:left="380"/>
        <w:rPr>
          <w:rFonts w:ascii="Times New Roman" w:hAnsi="Times New Roman" w:cs="Times New Roman"/>
        </w:rPr>
      </w:pPr>
    </w:p>
    <w:p w14:paraId="234B29E4" w14:textId="53A896B4" w:rsidR="00010C1C" w:rsidRPr="005B7207" w:rsidRDefault="009D3B85" w:rsidP="009D3B85">
      <w:pPr>
        <w:ind w:left="380"/>
        <w:rPr>
          <w:rFonts w:ascii="Times New Roman" w:hAnsi="Times New Roman" w:cs="Times New Roman"/>
          <w:b/>
        </w:rPr>
      </w:pPr>
      <w:r w:rsidRPr="005B7207">
        <w:rPr>
          <w:rFonts w:ascii="Times New Roman" w:hAnsi="Times New Roman" w:cs="Times New Roman"/>
          <w:b/>
          <w:color w:val="FF0000"/>
          <w:u w:val="single"/>
        </w:rPr>
        <w:t>Registration is NOT required.</w:t>
      </w:r>
      <w:r w:rsidRPr="005B7207">
        <w:rPr>
          <w:rFonts w:ascii="Times New Roman" w:hAnsi="Times New Roman" w:cs="Times New Roman"/>
          <w:b/>
          <w:color w:val="FF0000"/>
        </w:rPr>
        <w:t xml:space="preserve">  </w:t>
      </w:r>
      <w:r w:rsidRPr="005B7207">
        <w:rPr>
          <w:rFonts w:ascii="Times New Roman" w:hAnsi="Times New Roman" w:cs="Times New Roman"/>
          <w:b/>
        </w:rPr>
        <w:t xml:space="preserve">When it is time to join the webinar, just click the green “Join Meeting” button below and follow the instructions.  </w:t>
      </w:r>
      <w:r w:rsidRPr="005B7207">
        <w:rPr>
          <w:rFonts w:ascii="Times New Roman" w:hAnsi="Times New Roman" w:cs="Times New Roman"/>
          <w:b/>
          <w:i/>
          <w:u w:val="single"/>
        </w:rPr>
        <w:t>Note</w:t>
      </w:r>
      <w:r w:rsidRPr="005B7207">
        <w:rPr>
          <w:rFonts w:ascii="Times New Roman" w:hAnsi="Times New Roman" w:cs="Times New Roman"/>
          <w:b/>
        </w:rPr>
        <w:t xml:space="preserve">: each webinar has </w:t>
      </w:r>
      <w:r w:rsidR="00C263BE" w:rsidRPr="005B7207">
        <w:rPr>
          <w:rFonts w:ascii="Times New Roman" w:hAnsi="Times New Roman" w:cs="Times New Roman"/>
          <w:b/>
        </w:rPr>
        <w:t xml:space="preserve">a </w:t>
      </w:r>
      <w:r w:rsidRPr="005B7207">
        <w:rPr>
          <w:rFonts w:ascii="Times New Roman" w:hAnsi="Times New Roman" w:cs="Times New Roman"/>
          <w:b/>
        </w:rPr>
        <w:t xml:space="preserve">unique meeting number, password, and “Join Meeting” link.  </w:t>
      </w:r>
    </w:p>
    <w:p w14:paraId="740A0F5D" w14:textId="40FC6888" w:rsidR="009D3B85" w:rsidRDefault="009D3B85" w:rsidP="009D3B85">
      <w:pPr>
        <w:ind w:left="380"/>
        <w:rPr>
          <w:rFonts w:ascii="Times New Roman" w:hAnsi="Times New Roman" w:cs="Times New Roman"/>
          <w:b/>
          <w:sz w:val="28"/>
          <w:szCs w:val="28"/>
        </w:rPr>
      </w:pPr>
    </w:p>
    <w:p w14:paraId="2E430C17" w14:textId="6908C388" w:rsidR="009D3B85" w:rsidRDefault="00C263BE" w:rsidP="00C263BE">
      <w:pPr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BE">
        <w:rPr>
          <w:rFonts w:cs="Times New Roman"/>
          <w:b/>
          <w:sz w:val="24"/>
          <w:szCs w:val="24"/>
        </w:rPr>
        <w:t>Questions?  Contact Kay A. Strawder, JD, MSW 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C263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kay.strawder@hhs.gov</w:t>
        </w:r>
      </w:hyperlink>
    </w:p>
    <w:p w14:paraId="1DCB5C5A" w14:textId="1DA2BCFE" w:rsidR="00C263BE" w:rsidRDefault="00C263BE" w:rsidP="00C263BE">
      <w:pPr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D3A38" w14:textId="5EC853D3" w:rsidR="009D3B85" w:rsidRDefault="00C263BE" w:rsidP="00C263BE">
      <w:pPr>
        <w:ind w:left="38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</w:t>
      </w:r>
    </w:p>
    <w:p w14:paraId="07283033" w14:textId="77777777" w:rsidR="00754D72" w:rsidRDefault="00754D72" w:rsidP="00754D72">
      <w:pPr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</w:tblGrid>
      <w:tr w:rsidR="00010C1C" w14:paraId="64B520D1" w14:textId="77777777" w:rsidTr="00010C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691772" w14:textId="77777777" w:rsidR="00010C1C" w:rsidRDefault="00010C1C">
            <w:pPr>
              <w:spacing w:line="330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When it's time, join your Webex meeting here. </w:t>
            </w:r>
          </w:p>
        </w:tc>
      </w:tr>
      <w:tr w:rsidR="00010C1C" w14:paraId="35621960" w14:textId="77777777" w:rsidTr="00010C1C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3B8D8CE" w14:textId="77777777" w:rsidR="00010C1C" w:rsidRDefault="00010C1C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F7436BE" w14:textId="77777777" w:rsidR="00010C1C" w:rsidRDefault="00010C1C" w:rsidP="00010C1C">
      <w:pPr>
        <w:ind w:left="720"/>
        <w:rPr>
          <w:rFonts w:ascii="Calibri" w:eastAsiaTheme="minorHAnsi" w:hAnsi="Calibri" w:cs="Calibri"/>
          <w:vanish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010C1C" w14:paraId="5000E7EB" w14:textId="77777777" w:rsidTr="00010C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4D9B5" w14:textId="77777777" w:rsidR="00010C1C" w:rsidRDefault="00010C1C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Meeting number (access code): 199 576 1831</w:t>
            </w:r>
          </w:p>
        </w:tc>
      </w:tr>
      <w:tr w:rsidR="00010C1C" w14:paraId="735FA921" w14:textId="77777777" w:rsidTr="00010C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CE0341" w14:textId="77777777" w:rsidR="00010C1C" w:rsidRDefault="00010C1C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Meeting password: c79mC6vmkbr  </w:t>
            </w:r>
          </w:p>
        </w:tc>
      </w:tr>
      <w:tr w:rsidR="00010C1C" w14:paraId="66C4CBCA" w14:textId="77777777" w:rsidTr="00010C1C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37E852FF" w14:textId="77777777" w:rsidR="00010C1C" w:rsidRDefault="00010C1C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6CAE558" w14:textId="77777777" w:rsidR="00010C1C" w:rsidRDefault="00010C1C" w:rsidP="00010C1C">
      <w:pPr>
        <w:ind w:left="720"/>
        <w:rPr>
          <w:rFonts w:ascii="Calibri" w:eastAsiaTheme="minorHAnsi" w:hAnsi="Calibri" w:cs="Calibri"/>
        </w:rPr>
      </w:pPr>
    </w:p>
    <w:tbl>
      <w:tblPr>
        <w:tblW w:w="2781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010C1C" w14:paraId="1CAC964A" w14:textId="77777777" w:rsidTr="00010C1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010C1C" w14:paraId="66D568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50CD1618" w14:textId="77777777" w:rsidR="00010C1C" w:rsidRDefault="002920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2" w:history="1">
                    <w:r w:rsidR="00010C1C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 xml:space="preserve">Join </w:t>
                    </w:r>
                    <w:bookmarkStart w:id="0" w:name="_GoBack"/>
                    <w:bookmarkEnd w:id="0"/>
                    <w:r w:rsidR="00010C1C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m</w:t>
                    </w:r>
                    <w:r w:rsidR="00010C1C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eeting</w:t>
                    </w:r>
                  </w:hyperlink>
                </w:p>
              </w:tc>
            </w:tr>
          </w:tbl>
          <w:p w14:paraId="240CDDFA" w14:textId="77777777" w:rsidR="00010C1C" w:rsidRDefault="00010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C1C" w14:paraId="56815A7C" w14:textId="77777777" w:rsidTr="00010C1C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240E5FE3" w14:textId="77777777" w:rsidR="00010C1C" w:rsidRDefault="00010C1C">
            <w:pPr>
              <w:spacing w:line="720" w:lineRule="atLeas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B792AC7" w14:textId="77777777" w:rsidR="00010C1C" w:rsidRDefault="00010C1C" w:rsidP="00010C1C">
      <w:pPr>
        <w:ind w:left="7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13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+1-415-527-5035,,1995761831##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+1-415-527-5035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14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1995761831@hhs.webex.com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  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</w:tblGrid>
      <w:tr w:rsidR="00010C1C" w14:paraId="49E28FAC" w14:textId="77777777" w:rsidTr="00010C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AE511" w14:textId="77777777" w:rsidR="00010C1C" w:rsidRDefault="00010C1C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010C1C" w14:paraId="2B4289BB" w14:textId="77777777" w:rsidTr="00010C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E92CD" w14:textId="77777777" w:rsidR="00010C1C" w:rsidRDefault="00010C1C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1995761831.hhs@lync.webex.com</w:t>
              </w:r>
            </w:hyperlink>
          </w:p>
        </w:tc>
      </w:tr>
    </w:tbl>
    <w:p w14:paraId="32AA9ACF" w14:textId="77777777" w:rsidR="00010C1C" w:rsidRDefault="00010C1C" w:rsidP="00010C1C">
      <w:pPr>
        <w:ind w:left="720"/>
        <w:rPr>
          <w:rFonts w:ascii="Arial" w:eastAsiaTheme="minorHAnsi" w:hAnsi="Arial" w:cs="Arial"/>
        </w:rPr>
      </w:pPr>
    </w:p>
    <w:p w14:paraId="1722B317" w14:textId="77777777" w:rsidR="00010C1C" w:rsidRPr="00010C1C" w:rsidRDefault="00010C1C" w:rsidP="00010C1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BA10B13" w14:textId="77777777" w:rsidR="00010C1C" w:rsidRPr="003B5089" w:rsidRDefault="00010C1C" w:rsidP="003B5089">
      <w:pPr>
        <w:spacing w:line="244" w:lineRule="exact"/>
        <w:ind w:left="20"/>
        <w:jc w:val="center"/>
        <w:rPr>
          <w:rFonts w:ascii="Calibri"/>
        </w:rPr>
      </w:pPr>
    </w:p>
    <w:sectPr w:rsidR="00010C1C" w:rsidRPr="003B5089">
      <w:footerReference w:type="default" r:id="rId17"/>
      <w:pgSz w:w="12240" w:h="15840"/>
      <w:pgMar w:top="1500" w:right="500" w:bottom="860" w:left="480" w:header="0" w:footer="66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FA2C" w14:textId="77777777" w:rsidR="002920CB" w:rsidRDefault="002920CB">
      <w:r>
        <w:separator/>
      </w:r>
    </w:p>
  </w:endnote>
  <w:endnote w:type="continuationSeparator" w:id="0">
    <w:p w14:paraId="16905788" w14:textId="77777777" w:rsidR="002920CB" w:rsidRDefault="0029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3F5C" w14:textId="0727596F" w:rsidR="002E38E7" w:rsidRDefault="003B508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2F1BBC88" wp14:editId="0A26A227">
              <wp:simplePos x="0" y="0"/>
              <wp:positionH relativeFrom="page">
                <wp:posOffset>1731645</wp:posOffset>
              </wp:positionH>
              <wp:positionV relativeFrom="page">
                <wp:posOffset>9502140</wp:posOffset>
              </wp:positionV>
              <wp:extent cx="4211955" cy="184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B9AB1" w14:textId="7CF34923" w:rsidR="002E38E7" w:rsidRDefault="002E38E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BB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35pt;margin-top:748.2pt;width:331.65pt;height:14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yXrgIAAKk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" filled="f" stroked="f">
              <v:textbox inset="0,0,0,0">
                <w:txbxContent>
                  <w:p w14:paraId="3DAB9AB1" w14:textId="7CF34923" w:rsidR="002E38E7" w:rsidRDefault="002E38E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3D6A390F" wp14:editId="7129C7D1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67564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0C4F2" w14:textId="686B11F6" w:rsidR="002E38E7" w:rsidRDefault="002E38E7" w:rsidP="00601EDA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A390F" id="Text Box 3" o:spid="_x0000_s1027" type="#_x0000_t202" style="position:absolute;margin-left:71pt;margin-top:743.75pt;width:53.2pt;height:1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/u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" filled="f" stroked="f">
              <v:textbox inset="0,0,0,0">
                <w:txbxContent>
                  <w:p w14:paraId="47F0C4F2" w14:textId="686B11F6" w:rsidR="002E38E7" w:rsidRDefault="002E38E7" w:rsidP="00601EDA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4D57" w14:textId="77777777" w:rsidR="002920CB" w:rsidRDefault="002920CB">
      <w:r>
        <w:separator/>
      </w:r>
    </w:p>
  </w:footnote>
  <w:footnote w:type="continuationSeparator" w:id="0">
    <w:p w14:paraId="51DA517A" w14:textId="77777777" w:rsidR="002920CB" w:rsidRDefault="0029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A33ED"/>
    <w:multiLevelType w:val="hybridMultilevel"/>
    <w:tmpl w:val="6FDE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7"/>
    <w:rsid w:val="00010C1C"/>
    <w:rsid w:val="00031F1B"/>
    <w:rsid w:val="000A5C64"/>
    <w:rsid w:val="000D12B1"/>
    <w:rsid w:val="001156C3"/>
    <w:rsid w:val="00132C04"/>
    <w:rsid w:val="00141673"/>
    <w:rsid w:val="00163B4C"/>
    <w:rsid w:val="002100D5"/>
    <w:rsid w:val="002920CB"/>
    <w:rsid w:val="002C06AD"/>
    <w:rsid w:val="002C4E4A"/>
    <w:rsid w:val="002E38E7"/>
    <w:rsid w:val="00326742"/>
    <w:rsid w:val="00364578"/>
    <w:rsid w:val="003B5089"/>
    <w:rsid w:val="003E2D21"/>
    <w:rsid w:val="003F3900"/>
    <w:rsid w:val="003F6D41"/>
    <w:rsid w:val="004431FB"/>
    <w:rsid w:val="00450E4A"/>
    <w:rsid w:val="00476820"/>
    <w:rsid w:val="004D19E5"/>
    <w:rsid w:val="004F3AB6"/>
    <w:rsid w:val="0053726A"/>
    <w:rsid w:val="00555129"/>
    <w:rsid w:val="005815F5"/>
    <w:rsid w:val="005B7207"/>
    <w:rsid w:val="00601EDA"/>
    <w:rsid w:val="00754D72"/>
    <w:rsid w:val="007A6689"/>
    <w:rsid w:val="00811965"/>
    <w:rsid w:val="009314F7"/>
    <w:rsid w:val="009D3B85"/>
    <w:rsid w:val="00AB747B"/>
    <w:rsid w:val="00B632AF"/>
    <w:rsid w:val="00C073E1"/>
    <w:rsid w:val="00C263BE"/>
    <w:rsid w:val="00CB49ED"/>
    <w:rsid w:val="00DE5904"/>
    <w:rsid w:val="00DF3C9C"/>
    <w:rsid w:val="00EB27A9"/>
    <w:rsid w:val="00EB5313"/>
    <w:rsid w:val="00EF1E93"/>
    <w:rsid w:val="00EF55CA"/>
    <w:rsid w:val="00EF5BD6"/>
    <w:rsid w:val="00F227CD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83F02"/>
  <w15:docId w15:val="{E5AA2D87-CE2B-4D93-898A-1A896932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EF1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E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tel:%2B1-415-527-5035,,*01*1995761831%23%23*01*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hs.webex.com/hhs/j.php?MTID=mb378f886c409e359d968b3e688497ad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sip:1995761831.hhs@lync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.strawder@hh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995761831@hhs.webex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hhs.webex.com/hhs/globalcallin.php?MTID=mf79b1f1c64245f7a2fc23223f62a86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Strawder, Kay A (HHS/OASH)</dc:creator>
  <cp:lastModifiedBy>Strawder, Kay A (HHS/OASH)</cp:lastModifiedBy>
  <cp:revision>6</cp:revision>
  <cp:lastPrinted>2020-09-14T16:38:00Z</cp:lastPrinted>
  <dcterms:created xsi:type="dcterms:W3CDTF">2020-09-15T13:24:00Z</dcterms:created>
  <dcterms:modified xsi:type="dcterms:W3CDTF">2020-09-15T14:09:00Z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2020-09-13T00:00:00Z</vt:filetime>
  </property>
</Properties>
</file>